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0C" w:rsidRDefault="00ED4B7E" w:rsidP="00601596">
      <w:pPr>
        <w:autoSpaceDE w:val="0"/>
        <w:autoSpaceDN w:val="0"/>
        <w:adjustRightInd w:val="0"/>
        <w:rPr>
          <w:rFonts w:ascii="Arial" w:hAnsi="Arial" w:cs="Arial"/>
          <w:b/>
          <w:lang w:val="fr-FR"/>
        </w:rPr>
      </w:pPr>
      <w:r>
        <w:rPr>
          <w:rFonts w:ascii="Arial" w:hAnsi="Arial" w:cs="Arial"/>
          <w:b/>
          <w:noProof/>
          <w:lang w:val="ro-RO" w:eastAsia="ro-RO"/>
        </w:rPr>
        <w:drawing>
          <wp:anchor distT="0" distB="0" distL="114300" distR="114300" simplePos="0" relativeHeight="251657728" behindDoc="0" locked="0" layoutInCell="1" allowOverlap="1">
            <wp:simplePos x="0" y="0"/>
            <wp:positionH relativeFrom="column">
              <wp:posOffset>-163195</wp:posOffset>
            </wp:positionH>
            <wp:positionV relativeFrom="paragraph">
              <wp:posOffset>864235</wp:posOffset>
            </wp:positionV>
            <wp:extent cx="6391275" cy="1076325"/>
            <wp:effectExtent l="19050" t="0" r="9525" b="0"/>
            <wp:wrapSquare wrapText="bothSides"/>
            <wp:docPr id="12" name="Picture 12" descr="20170126_ANTET_CASMB_BUCURESTI_PLOIESTI_7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70126_ANTET_CASMB_BUCURESTI_PLOIESTI_7_300.png"/>
                    <pic:cNvPicPr>
                      <a:picLocks noChangeAspect="1" noChangeArrowheads="1"/>
                    </pic:cNvPicPr>
                  </pic:nvPicPr>
                  <pic:blipFill>
                    <a:blip r:embed="rId5" cstate="print"/>
                    <a:srcRect/>
                    <a:stretch>
                      <a:fillRect/>
                    </a:stretch>
                  </pic:blipFill>
                  <pic:spPr bwMode="auto">
                    <a:xfrm>
                      <a:off x="0" y="0"/>
                      <a:ext cx="6391275" cy="1076325"/>
                    </a:xfrm>
                    <a:prstGeom prst="rect">
                      <a:avLst/>
                    </a:prstGeom>
                    <a:noFill/>
                  </pic:spPr>
                </pic:pic>
              </a:graphicData>
            </a:graphic>
          </wp:anchor>
        </w:drawing>
      </w:r>
    </w:p>
    <w:p w:rsidR="000C530C" w:rsidRDefault="000C530C" w:rsidP="00601596">
      <w:pPr>
        <w:autoSpaceDE w:val="0"/>
        <w:autoSpaceDN w:val="0"/>
        <w:adjustRightInd w:val="0"/>
        <w:rPr>
          <w:rFonts w:ascii="Arial" w:hAnsi="Arial" w:cs="Arial"/>
          <w:b/>
          <w:lang w:val="fr-FR"/>
        </w:rPr>
      </w:pPr>
    </w:p>
    <w:p w:rsidR="000C530C" w:rsidRDefault="000C530C" w:rsidP="00601596">
      <w:pPr>
        <w:autoSpaceDE w:val="0"/>
        <w:autoSpaceDN w:val="0"/>
        <w:adjustRightInd w:val="0"/>
        <w:rPr>
          <w:rFonts w:ascii="Arial" w:hAnsi="Arial" w:cs="Arial"/>
          <w:b/>
          <w:lang w:val="fr-FR"/>
        </w:rPr>
      </w:pPr>
    </w:p>
    <w:p w:rsidR="000C530C" w:rsidRDefault="000C530C" w:rsidP="00601596">
      <w:pPr>
        <w:autoSpaceDE w:val="0"/>
        <w:autoSpaceDN w:val="0"/>
        <w:adjustRightInd w:val="0"/>
        <w:rPr>
          <w:rFonts w:ascii="Arial" w:hAnsi="Arial" w:cs="Arial"/>
          <w:b/>
          <w:lang w:val="fr-FR"/>
        </w:rPr>
      </w:pPr>
    </w:p>
    <w:p w:rsidR="000C530C" w:rsidRDefault="000C530C" w:rsidP="00601596">
      <w:pPr>
        <w:autoSpaceDE w:val="0"/>
        <w:autoSpaceDN w:val="0"/>
        <w:adjustRightInd w:val="0"/>
        <w:rPr>
          <w:rFonts w:ascii="Arial" w:hAnsi="Arial" w:cs="Arial"/>
          <w:b/>
          <w:lang w:val="fr-FR"/>
        </w:rPr>
      </w:pPr>
    </w:p>
    <w:p w:rsidR="000C530C" w:rsidRDefault="000C530C" w:rsidP="00601596">
      <w:pPr>
        <w:autoSpaceDE w:val="0"/>
        <w:autoSpaceDN w:val="0"/>
        <w:adjustRightInd w:val="0"/>
        <w:rPr>
          <w:rFonts w:ascii="Arial" w:hAnsi="Arial" w:cs="Arial"/>
          <w:b/>
          <w:lang w:val="fr-FR"/>
        </w:rPr>
      </w:pPr>
    </w:p>
    <w:p w:rsidR="000C530C" w:rsidRDefault="000C530C" w:rsidP="00601596">
      <w:pPr>
        <w:autoSpaceDE w:val="0"/>
        <w:autoSpaceDN w:val="0"/>
        <w:adjustRightInd w:val="0"/>
        <w:rPr>
          <w:rFonts w:ascii="Arial" w:hAnsi="Arial" w:cs="Arial"/>
          <w:b/>
          <w:lang w:val="fr-FR"/>
        </w:rPr>
      </w:pPr>
    </w:p>
    <w:p w:rsidR="000C530C" w:rsidRPr="003D2AE3" w:rsidRDefault="000C530C" w:rsidP="00601596">
      <w:pPr>
        <w:autoSpaceDE w:val="0"/>
        <w:autoSpaceDN w:val="0"/>
        <w:adjustRightInd w:val="0"/>
        <w:rPr>
          <w:rFonts w:ascii="Arial" w:hAnsi="Arial" w:cs="Arial"/>
          <w:b/>
          <w:lang w:val="fr-FR"/>
        </w:rPr>
      </w:pPr>
    </w:p>
    <w:p w:rsidR="003D2AE3" w:rsidRPr="003D2AE3" w:rsidRDefault="003D2AE3" w:rsidP="0065706A">
      <w:pPr>
        <w:pStyle w:val="Header"/>
        <w:tabs>
          <w:tab w:val="clear" w:pos="4320"/>
          <w:tab w:val="clear" w:pos="8640"/>
        </w:tabs>
        <w:spacing w:line="276" w:lineRule="auto"/>
        <w:jc w:val="center"/>
        <w:rPr>
          <w:b/>
          <w:sz w:val="22"/>
          <w:szCs w:val="22"/>
          <w:lang w:val="fr-FR"/>
        </w:rPr>
      </w:pPr>
      <w:r w:rsidRPr="003D2AE3">
        <w:rPr>
          <w:b/>
          <w:sz w:val="22"/>
          <w:szCs w:val="22"/>
          <w:lang w:val="fr-FR"/>
        </w:rPr>
        <w:t>OPIS</w:t>
      </w:r>
    </w:p>
    <w:p w:rsidR="003D2AE3" w:rsidRPr="003D2AE3" w:rsidRDefault="003D2AE3" w:rsidP="0065706A">
      <w:pPr>
        <w:pStyle w:val="Header"/>
        <w:tabs>
          <w:tab w:val="clear" w:pos="4320"/>
          <w:tab w:val="clear" w:pos="8640"/>
        </w:tabs>
        <w:spacing w:line="276" w:lineRule="auto"/>
        <w:jc w:val="center"/>
        <w:rPr>
          <w:b/>
          <w:sz w:val="22"/>
          <w:szCs w:val="22"/>
          <w:lang w:val="it-IT"/>
        </w:rPr>
      </w:pPr>
      <w:r w:rsidRPr="003D2AE3">
        <w:rPr>
          <w:b/>
          <w:sz w:val="22"/>
          <w:szCs w:val="22"/>
          <w:lang w:val="fr-FR"/>
        </w:rPr>
        <w:t xml:space="preserve">- </w:t>
      </w:r>
      <w:r w:rsidRPr="003D2AE3">
        <w:rPr>
          <w:b/>
          <w:sz w:val="22"/>
          <w:szCs w:val="22"/>
          <w:lang w:val="it-IT"/>
        </w:rPr>
        <w:t xml:space="preserve">2021 –  </w:t>
      </w:r>
    </w:p>
    <w:p w:rsidR="003D2AE3" w:rsidRDefault="003D2AE3" w:rsidP="0065706A">
      <w:pPr>
        <w:pStyle w:val="Header"/>
        <w:tabs>
          <w:tab w:val="clear" w:pos="4320"/>
          <w:tab w:val="clear" w:pos="8640"/>
        </w:tabs>
        <w:spacing w:line="276" w:lineRule="auto"/>
        <w:jc w:val="center"/>
        <w:rPr>
          <w:b/>
          <w:sz w:val="22"/>
          <w:szCs w:val="22"/>
          <w:lang w:val="it-IT"/>
        </w:rPr>
      </w:pPr>
    </w:p>
    <w:p w:rsidR="003D2AE3" w:rsidRDefault="003D2AE3" w:rsidP="0065706A">
      <w:pPr>
        <w:pStyle w:val="Header"/>
        <w:tabs>
          <w:tab w:val="clear" w:pos="4320"/>
          <w:tab w:val="clear" w:pos="8640"/>
        </w:tabs>
        <w:spacing w:line="276" w:lineRule="auto"/>
        <w:jc w:val="center"/>
        <w:rPr>
          <w:b/>
          <w:sz w:val="22"/>
          <w:szCs w:val="22"/>
          <w:u w:val="single"/>
          <w:lang w:val="fr-FR"/>
        </w:rPr>
      </w:pPr>
    </w:p>
    <w:p w:rsidR="0065706A" w:rsidRPr="0065706A" w:rsidRDefault="0065706A" w:rsidP="0065706A">
      <w:pPr>
        <w:pStyle w:val="Header"/>
        <w:tabs>
          <w:tab w:val="clear" w:pos="4320"/>
          <w:tab w:val="clear" w:pos="8640"/>
        </w:tabs>
        <w:spacing w:line="276" w:lineRule="auto"/>
        <w:jc w:val="center"/>
        <w:rPr>
          <w:b/>
          <w:sz w:val="22"/>
          <w:szCs w:val="22"/>
          <w:lang w:val="it-IT"/>
        </w:rPr>
      </w:pPr>
      <w:r w:rsidRPr="0065706A">
        <w:rPr>
          <w:b/>
          <w:sz w:val="22"/>
          <w:szCs w:val="22"/>
          <w:u w:val="single"/>
          <w:lang w:val="fr-FR"/>
        </w:rPr>
        <w:t xml:space="preserve">ACTE NECESARE PENTRU CONTRACTUL DE FURNIZARE SERVICII MEDICALE DE SPECIALITATE DE REABILITARE MEDICALA IN AMBULATORIU  </w:t>
      </w:r>
      <w:r w:rsidRPr="0065706A">
        <w:rPr>
          <w:b/>
          <w:sz w:val="22"/>
          <w:szCs w:val="22"/>
          <w:lang w:val="fr-FR"/>
        </w:rPr>
        <w:t xml:space="preserve">   </w:t>
      </w:r>
    </w:p>
    <w:p w:rsidR="000C530C" w:rsidRDefault="000C530C" w:rsidP="00601596">
      <w:pPr>
        <w:autoSpaceDE w:val="0"/>
        <w:autoSpaceDN w:val="0"/>
        <w:adjustRightInd w:val="0"/>
        <w:rPr>
          <w:rFonts w:ascii="Arial" w:hAnsi="Arial" w:cs="Arial"/>
          <w:b/>
          <w:lang w:val="fr-FR"/>
        </w:rPr>
      </w:pPr>
    </w:p>
    <w:p w:rsidR="00601596" w:rsidRPr="00B45697" w:rsidRDefault="00601596" w:rsidP="00601596">
      <w:pPr>
        <w:autoSpaceDE w:val="0"/>
        <w:autoSpaceDN w:val="0"/>
        <w:adjustRightInd w:val="0"/>
        <w:rPr>
          <w:rFonts w:ascii="Arial" w:hAnsi="Arial" w:cs="Arial"/>
          <w:b/>
          <w:lang w:val="fr-FR"/>
        </w:rPr>
      </w:pPr>
    </w:p>
    <w:p w:rsidR="003D2AE3" w:rsidRDefault="003D2AE3" w:rsidP="003D2AE3">
      <w:pPr>
        <w:spacing w:line="276" w:lineRule="auto"/>
        <w:ind w:right="-450"/>
        <w:jc w:val="both"/>
        <w:rPr>
          <w:b/>
          <w:sz w:val="22"/>
          <w:szCs w:val="22"/>
          <w:u w:val="single"/>
        </w:rPr>
      </w:pPr>
      <w:r>
        <w:rPr>
          <w:b/>
          <w:bCs/>
          <w:sz w:val="22"/>
          <w:szCs w:val="22"/>
        </w:rPr>
        <w:t xml:space="preserve">    </w:t>
      </w:r>
      <w:r>
        <w:rPr>
          <w:b/>
          <w:bCs/>
          <w:sz w:val="22"/>
          <w:szCs w:val="22"/>
          <w:u w:val="single"/>
        </w:rPr>
        <w:t xml:space="preserve">Furnizorii aflați în relații contractuale cu CASMB  la data de 01.07.2021, vor depune doar documentele </w:t>
      </w:r>
      <w:r>
        <w:rPr>
          <w:b/>
          <w:sz w:val="22"/>
          <w:szCs w:val="22"/>
          <w:u w:val="single"/>
        </w:rPr>
        <w:t>modificate sau cu perioadă de valabilitate expirată.</w:t>
      </w:r>
    </w:p>
    <w:p w:rsidR="003D2AE3" w:rsidRDefault="003D2AE3" w:rsidP="003D2AE3">
      <w:pPr>
        <w:spacing w:line="276" w:lineRule="auto"/>
        <w:ind w:right="-450"/>
        <w:jc w:val="both"/>
        <w:rPr>
          <w:b/>
          <w:bCs/>
          <w:sz w:val="22"/>
          <w:szCs w:val="22"/>
          <w:u w:val="single"/>
        </w:rPr>
      </w:pPr>
      <w:r>
        <w:rPr>
          <w:b/>
          <w:sz w:val="22"/>
          <w:szCs w:val="22"/>
        </w:rPr>
        <w:t xml:space="preserve">     </w:t>
      </w:r>
      <w:r>
        <w:rPr>
          <w:b/>
          <w:sz w:val="22"/>
          <w:szCs w:val="22"/>
          <w:u w:val="single"/>
        </w:rPr>
        <w:t>Furnizorii noi,  care doresc să intre în relație contractuală cu CASMB, vor depune toate documentele solicitate în OPIS.</w:t>
      </w:r>
    </w:p>
    <w:p w:rsidR="00601596" w:rsidRPr="00F17BC2" w:rsidRDefault="00601596" w:rsidP="00601596">
      <w:pPr>
        <w:autoSpaceDE w:val="0"/>
        <w:autoSpaceDN w:val="0"/>
        <w:adjustRightInd w:val="0"/>
        <w:rPr>
          <w:rFonts w:ascii="Arial" w:hAnsi="Arial" w:cs="Arial"/>
          <w:b/>
        </w:rPr>
      </w:pPr>
    </w:p>
    <w:p w:rsidR="0065706A" w:rsidRPr="00FA1939" w:rsidRDefault="0065706A" w:rsidP="00FA1939">
      <w:pPr>
        <w:autoSpaceDE w:val="0"/>
        <w:autoSpaceDN w:val="0"/>
        <w:adjustRightInd w:val="0"/>
        <w:ind w:firstLine="284"/>
        <w:jc w:val="both"/>
        <w:rPr>
          <w:sz w:val="22"/>
          <w:szCs w:val="22"/>
        </w:rPr>
      </w:pPr>
      <w:r w:rsidRPr="00FA1939">
        <w:rPr>
          <w:sz w:val="22"/>
          <w:szCs w:val="22"/>
        </w:rPr>
        <w:t>a) Cererea/solicitarea pentru intrare în relaţie contractuală cu casa de asigurări de sănătate</w:t>
      </w:r>
      <w:r w:rsidR="00DC20BF">
        <w:rPr>
          <w:sz w:val="22"/>
          <w:szCs w:val="22"/>
        </w:rPr>
        <w:t xml:space="preserve"> (Cod platformă </w:t>
      </w:r>
      <w:r w:rsidR="00DC20BF">
        <w:rPr>
          <w:sz w:val="22"/>
          <w:szCs w:val="22"/>
          <w:lang w:val="ro-RO"/>
        </w:rPr>
        <w:t>01-Cerere de intrare în contract 2021</w:t>
      </w:r>
      <w:r w:rsidR="00DC20BF">
        <w:rPr>
          <w:sz w:val="22"/>
          <w:szCs w:val="22"/>
        </w:rPr>
        <w:t>)</w:t>
      </w:r>
      <w:r w:rsidR="00DC20BF" w:rsidRPr="00DC20BF">
        <w:rPr>
          <w:sz w:val="22"/>
          <w:szCs w:val="22"/>
        </w:rPr>
        <w:t xml:space="preserve"> </w:t>
      </w:r>
      <w:r w:rsidR="00DC20BF" w:rsidRPr="00FA1939">
        <w:rPr>
          <w:sz w:val="22"/>
          <w:szCs w:val="22"/>
        </w:rPr>
        <w:t>;</w:t>
      </w:r>
    </w:p>
    <w:p w:rsidR="00F61A63" w:rsidRDefault="0065706A" w:rsidP="00B9654B">
      <w:pPr>
        <w:autoSpaceDE w:val="0"/>
        <w:autoSpaceDN w:val="0"/>
        <w:adjustRightInd w:val="0"/>
        <w:ind w:firstLine="284"/>
        <w:jc w:val="both"/>
        <w:rPr>
          <w:rFonts w:ascii="TimesNewRomanPSMT" w:hAnsi="TimesNewRomanPSMT" w:cs="TimesNewRomanPSMT"/>
          <w:sz w:val="23"/>
          <w:szCs w:val="23"/>
        </w:rPr>
      </w:pPr>
      <w:r w:rsidRPr="00FA1939">
        <w:rPr>
          <w:sz w:val="22"/>
          <w:szCs w:val="22"/>
        </w:rPr>
        <w:t>b) 1. Dovada de evaluare a furnizorului precum şi a punctului/punctelor de lucru secundare, după caz, - pentru furnizorii care au această obligație conform prevederilor legale în vigoare, valabilă la data încheierii contractului, cu obligaţia furnizorului de a o reînnoi pe toată perioada derulării contractului</w:t>
      </w:r>
      <w:r w:rsidR="00F61A63">
        <w:rPr>
          <w:sz w:val="22"/>
          <w:szCs w:val="22"/>
        </w:rPr>
        <w:t xml:space="preserve">, </w:t>
      </w:r>
      <w:r w:rsidR="00F61A63" w:rsidRPr="00F61A63">
        <w:rPr>
          <w:b/>
          <w:i/>
          <w:sz w:val="22"/>
          <w:szCs w:val="22"/>
        </w:rPr>
        <w:t>potrivit dispoziţiilor art. 253 din Legea nr. 95/2006, republicată, cu modificările şi completările ulterioare, pentru furnizorii exceptaţi de la obligativitatea acreditării sau care nu intră sub incidenţa prevederilor referitoare la acreditare, potrivit art. 7 alin. (5) din Legea nr. 185/2017 privind asigurarea calităţii în sistemul de sănătate, cu modificările şi completările ulterioare</w:t>
      </w:r>
      <w:r w:rsidR="00F61A63">
        <w:rPr>
          <w:rFonts w:ascii="TimesNewRomanPSMT" w:hAnsi="TimesNewRomanPSMT" w:cs="TimesNewRomanPSMT"/>
          <w:sz w:val="23"/>
          <w:szCs w:val="23"/>
        </w:rPr>
        <w:t>;</w:t>
      </w:r>
    </w:p>
    <w:p w:rsidR="0065706A" w:rsidRPr="00FA1939" w:rsidRDefault="0065706A" w:rsidP="00DC20BF">
      <w:pPr>
        <w:autoSpaceDE w:val="0"/>
        <w:autoSpaceDN w:val="0"/>
        <w:adjustRightInd w:val="0"/>
        <w:ind w:firstLine="284"/>
        <w:jc w:val="both"/>
        <w:rPr>
          <w:sz w:val="22"/>
          <w:szCs w:val="22"/>
        </w:rPr>
      </w:pPr>
      <w:r w:rsidRPr="00F61A63">
        <w:rPr>
          <w:i/>
          <w:sz w:val="22"/>
          <w:szCs w:val="22"/>
        </w:rPr>
        <w:t>Dovada de evaluare se depune la contractare numai de furnizorii care au evaluarea făcută de altă casă de asigurări de sănătate decât cea cu care furnizorul doreşte să intre în relaţie contractuală</w:t>
      </w:r>
      <w:r w:rsidR="00DC20BF">
        <w:rPr>
          <w:sz w:val="22"/>
          <w:szCs w:val="22"/>
        </w:rPr>
        <w:t xml:space="preserve"> (Cod platformă </w:t>
      </w:r>
      <w:r w:rsidR="00DC20BF">
        <w:rPr>
          <w:sz w:val="22"/>
          <w:szCs w:val="22"/>
          <w:lang w:val="ro-RO"/>
        </w:rPr>
        <w:t>03- Decizie de evaluare</w:t>
      </w:r>
      <w:r w:rsidR="00DC20BF">
        <w:rPr>
          <w:sz w:val="22"/>
          <w:szCs w:val="22"/>
        </w:rPr>
        <w:t>)</w:t>
      </w:r>
      <w:r w:rsidR="00DC20BF" w:rsidRPr="00FA1939">
        <w:rPr>
          <w:sz w:val="22"/>
          <w:szCs w:val="22"/>
        </w:rPr>
        <w:t>;</w:t>
      </w:r>
    </w:p>
    <w:p w:rsidR="00F61A63" w:rsidRDefault="0065706A" w:rsidP="00B9654B">
      <w:pPr>
        <w:autoSpaceDE w:val="0"/>
        <w:autoSpaceDN w:val="0"/>
        <w:adjustRightInd w:val="0"/>
        <w:ind w:firstLine="284"/>
        <w:jc w:val="both"/>
        <w:rPr>
          <w:rFonts w:ascii="TimesNewRomanPSMT" w:hAnsi="TimesNewRomanPSMT" w:cs="TimesNewRomanPSMT"/>
          <w:sz w:val="23"/>
          <w:szCs w:val="23"/>
        </w:rPr>
      </w:pPr>
      <w:r w:rsidRPr="00FA1939">
        <w:rPr>
          <w:sz w:val="22"/>
          <w:szCs w:val="22"/>
        </w:rPr>
        <w:t>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w:t>
      </w:r>
      <w:r w:rsidR="00F61A63">
        <w:rPr>
          <w:sz w:val="22"/>
          <w:szCs w:val="22"/>
        </w:rPr>
        <w:t xml:space="preserve"> </w:t>
      </w:r>
      <w:r w:rsidRPr="00FA1939">
        <w:rPr>
          <w:sz w:val="22"/>
          <w:szCs w:val="22"/>
        </w:rPr>
        <w:t>contractului</w:t>
      </w:r>
      <w:r w:rsidR="00F61A63">
        <w:rPr>
          <w:sz w:val="22"/>
          <w:szCs w:val="22"/>
        </w:rPr>
        <w:t xml:space="preserve">, </w:t>
      </w:r>
      <w:r w:rsidR="00F61A63" w:rsidRPr="00F61A63">
        <w:rPr>
          <w:rFonts w:ascii="TimesNewRomanPSMT" w:hAnsi="TimesNewRomanPSMT" w:cs="TimesNewRomanPSMT"/>
          <w:b/>
          <w:i/>
          <w:sz w:val="23"/>
          <w:szCs w:val="23"/>
        </w:rPr>
        <w:t>potrivit reglementărilor Legii nr. 95/2006, republicată, cu modificările și completările ulterioare și cele ale Legii nr. 185/2017, cu modificările și completările ulterioare şi respectiv, sunt acreditaţi pentru furnizorii care au optat să parcurgă voluntar procesul de acreditare</w:t>
      </w:r>
      <w:r w:rsidR="00F61A63">
        <w:rPr>
          <w:rFonts w:ascii="TimesNewRomanPSMT" w:hAnsi="TimesNewRomanPSMT" w:cs="TimesNewRomanPSMT"/>
          <w:sz w:val="23"/>
          <w:szCs w:val="23"/>
        </w:rPr>
        <w:t>;</w:t>
      </w:r>
    </w:p>
    <w:p w:rsidR="0065706A" w:rsidRPr="00FA1939" w:rsidRDefault="0065706A" w:rsidP="0065706A">
      <w:pPr>
        <w:autoSpaceDE w:val="0"/>
        <w:autoSpaceDN w:val="0"/>
        <w:adjustRightInd w:val="0"/>
        <w:ind w:firstLine="284"/>
        <w:jc w:val="both"/>
        <w:rPr>
          <w:sz w:val="22"/>
          <w:szCs w:val="22"/>
        </w:rPr>
      </w:pPr>
      <w:r w:rsidRPr="00FA1939">
        <w:rPr>
          <w:sz w:val="22"/>
          <w:szCs w:val="22"/>
        </w:rPr>
        <w:t>Dovada de acreditare se depune la contractare de furnizorii care nu au această obligație și au optat să se acrediteze</w:t>
      </w:r>
      <w:r w:rsidR="00A45620">
        <w:rPr>
          <w:sz w:val="22"/>
          <w:szCs w:val="22"/>
        </w:rPr>
        <w:t xml:space="preserve"> (Cod platformă </w:t>
      </w:r>
      <w:r w:rsidR="00A45620">
        <w:rPr>
          <w:sz w:val="22"/>
          <w:szCs w:val="22"/>
          <w:lang w:val="ro-RO"/>
        </w:rPr>
        <w:t>22)</w:t>
      </w:r>
      <w:r w:rsidRPr="00FA1939">
        <w:rPr>
          <w:sz w:val="22"/>
          <w:szCs w:val="22"/>
        </w:rPr>
        <w:t>;</w:t>
      </w:r>
    </w:p>
    <w:p w:rsidR="0065706A" w:rsidRPr="00FA1939" w:rsidRDefault="0065706A" w:rsidP="00BD480E">
      <w:pPr>
        <w:autoSpaceDE w:val="0"/>
        <w:autoSpaceDN w:val="0"/>
        <w:adjustRightInd w:val="0"/>
        <w:ind w:firstLine="284"/>
        <w:jc w:val="both"/>
        <w:rPr>
          <w:sz w:val="22"/>
          <w:szCs w:val="22"/>
        </w:rPr>
      </w:pPr>
      <w:r w:rsidRPr="00FA1939">
        <w:rPr>
          <w:sz w:val="22"/>
          <w:szCs w:val="22"/>
        </w:rPr>
        <w:t>c) Contul deschis la Trezoreria Statului sau la bancă, potrivit legii</w:t>
      </w:r>
      <w:r w:rsidR="00DC20BF" w:rsidRPr="00DC20BF">
        <w:rPr>
          <w:sz w:val="22"/>
          <w:szCs w:val="22"/>
        </w:rPr>
        <w:t xml:space="preserve"> </w:t>
      </w:r>
      <w:r w:rsidR="00DC20BF">
        <w:rPr>
          <w:sz w:val="22"/>
          <w:szCs w:val="22"/>
        </w:rPr>
        <w:t xml:space="preserve">(Cod platformă </w:t>
      </w:r>
      <w:r w:rsidR="00DC20BF">
        <w:rPr>
          <w:sz w:val="22"/>
          <w:szCs w:val="22"/>
          <w:lang w:val="ro-RO"/>
        </w:rPr>
        <w:t>04)</w:t>
      </w:r>
      <w:r w:rsidRPr="00FA1939">
        <w:rPr>
          <w:sz w:val="22"/>
          <w:szCs w:val="22"/>
        </w:rPr>
        <w:t>;</w:t>
      </w:r>
    </w:p>
    <w:p w:rsidR="0065706A" w:rsidRPr="00FA1939" w:rsidRDefault="0065706A" w:rsidP="00BD480E">
      <w:pPr>
        <w:autoSpaceDE w:val="0"/>
        <w:autoSpaceDN w:val="0"/>
        <w:adjustRightInd w:val="0"/>
        <w:ind w:firstLine="284"/>
        <w:jc w:val="both"/>
        <w:rPr>
          <w:sz w:val="22"/>
          <w:szCs w:val="22"/>
        </w:rPr>
      </w:pPr>
      <w:r w:rsidRPr="00FA1939">
        <w:rPr>
          <w:sz w:val="22"/>
          <w:szCs w:val="22"/>
        </w:rPr>
        <w:t>d) Codul de înregistrare fiscală - codul unic de înregistrare sau codul numeric personal al reprezentantului legal - copia buletinului/cărţii de identitate, după caz</w:t>
      </w:r>
      <w:r w:rsidR="00DC20BF">
        <w:rPr>
          <w:sz w:val="22"/>
          <w:szCs w:val="22"/>
        </w:rPr>
        <w:t xml:space="preserve"> (Cod platformă </w:t>
      </w:r>
      <w:r w:rsidR="00DC20BF">
        <w:rPr>
          <w:sz w:val="22"/>
          <w:szCs w:val="22"/>
          <w:lang w:val="ro-RO"/>
        </w:rPr>
        <w:t>05</w:t>
      </w:r>
      <w:r w:rsidR="00DC20BF">
        <w:rPr>
          <w:sz w:val="22"/>
          <w:szCs w:val="22"/>
        </w:rPr>
        <w:t>)</w:t>
      </w:r>
      <w:r w:rsidRPr="00FA1939">
        <w:rPr>
          <w:sz w:val="22"/>
          <w:szCs w:val="22"/>
        </w:rPr>
        <w:t>;</w:t>
      </w:r>
    </w:p>
    <w:p w:rsidR="00601596" w:rsidRPr="00FA1939" w:rsidRDefault="0065706A" w:rsidP="00BD480E">
      <w:pPr>
        <w:autoSpaceDE w:val="0"/>
        <w:autoSpaceDN w:val="0"/>
        <w:adjustRightInd w:val="0"/>
        <w:ind w:firstLine="284"/>
        <w:jc w:val="both"/>
        <w:rPr>
          <w:sz w:val="22"/>
          <w:szCs w:val="22"/>
        </w:rPr>
      </w:pPr>
      <w:r w:rsidRPr="00FA1939">
        <w:rPr>
          <w:sz w:val="22"/>
          <w:szCs w:val="22"/>
        </w:rPr>
        <w:t>e) Dovada asigurării de răspundere civilă în domeniul medical pentru furnizor, valabilă la data încheierii contractului, cu obligaţia furnizorului de a o reînnoi pe toată perioada derulării contractului, cu excepţia cabinetelor medicale individuale şi a societăţilor cu răspundere limitată, cu un singur medic angajat</w:t>
      </w:r>
      <w:r w:rsidR="00DC20BF" w:rsidRPr="00DC20BF">
        <w:rPr>
          <w:sz w:val="22"/>
          <w:szCs w:val="22"/>
        </w:rPr>
        <w:t xml:space="preserve"> </w:t>
      </w:r>
      <w:r w:rsidR="00DC20BF">
        <w:rPr>
          <w:sz w:val="22"/>
          <w:szCs w:val="22"/>
        </w:rPr>
        <w:t xml:space="preserve">(Cod platformă </w:t>
      </w:r>
      <w:r w:rsidR="00DD1B19">
        <w:rPr>
          <w:sz w:val="22"/>
          <w:szCs w:val="22"/>
          <w:lang w:val="ro-RO"/>
        </w:rPr>
        <w:t>06</w:t>
      </w:r>
      <w:r w:rsidR="00DC20BF">
        <w:rPr>
          <w:sz w:val="22"/>
          <w:szCs w:val="22"/>
          <w:lang w:val="ro-RO"/>
        </w:rPr>
        <w:t>)</w:t>
      </w:r>
      <w:r w:rsidRPr="00FA1939">
        <w:rPr>
          <w:sz w:val="22"/>
          <w:szCs w:val="22"/>
        </w:rPr>
        <w:t>;</w:t>
      </w:r>
    </w:p>
    <w:p w:rsidR="00601596" w:rsidRDefault="00BD480E" w:rsidP="00BD480E">
      <w:pPr>
        <w:autoSpaceDE w:val="0"/>
        <w:autoSpaceDN w:val="0"/>
        <w:adjustRightInd w:val="0"/>
        <w:spacing w:line="360" w:lineRule="auto"/>
        <w:ind w:firstLine="284"/>
        <w:rPr>
          <w:sz w:val="22"/>
          <w:szCs w:val="22"/>
        </w:rPr>
      </w:pPr>
      <w:r w:rsidRPr="00FA1939">
        <w:rPr>
          <w:sz w:val="22"/>
          <w:szCs w:val="22"/>
        </w:rPr>
        <w:t>f) Lista cu tipul şi numărul de aparate aflate în dotare</w:t>
      </w:r>
      <w:r w:rsidR="00896C23">
        <w:rPr>
          <w:sz w:val="22"/>
          <w:szCs w:val="22"/>
        </w:rPr>
        <w:t>, conform modelului de mai jos</w:t>
      </w:r>
      <w:r w:rsidR="00DC20BF">
        <w:rPr>
          <w:sz w:val="22"/>
          <w:szCs w:val="22"/>
        </w:rPr>
        <w:t xml:space="preserve"> (Cod platformă </w:t>
      </w:r>
      <w:r w:rsidR="00DC20BF">
        <w:rPr>
          <w:sz w:val="22"/>
          <w:szCs w:val="22"/>
          <w:lang w:val="ro-RO"/>
        </w:rPr>
        <w:t>07-</w:t>
      </w:r>
      <w:r w:rsidR="00DC20BF">
        <w:rPr>
          <w:sz w:val="22"/>
          <w:szCs w:val="22"/>
        </w:rPr>
        <w:t>)</w:t>
      </w:r>
      <w:r w:rsidR="009E509A">
        <w:rPr>
          <w:sz w:val="22"/>
          <w:szCs w:val="22"/>
        </w:rPr>
        <w:t>:</w:t>
      </w:r>
    </w:p>
    <w:p w:rsidR="003D2AE3" w:rsidRPr="00FA1939" w:rsidRDefault="003D2AE3" w:rsidP="00BD480E">
      <w:pPr>
        <w:autoSpaceDE w:val="0"/>
        <w:autoSpaceDN w:val="0"/>
        <w:adjustRightInd w:val="0"/>
        <w:spacing w:line="360" w:lineRule="auto"/>
        <w:ind w:firstLine="284"/>
        <w:rPr>
          <w:sz w:val="22"/>
          <w:szCs w:val="22"/>
        </w:rPr>
      </w:pPr>
    </w:p>
    <w:p w:rsidR="00601596" w:rsidRPr="00FA1939" w:rsidRDefault="00601596" w:rsidP="0065706A">
      <w:pPr>
        <w:autoSpaceDE w:val="0"/>
        <w:autoSpaceDN w:val="0"/>
        <w:adjustRightInd w:val="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1627"/>
        <w:gridCol w:w="1161"/>
        <w:gridCol w:w="1560"/>
        <w:gridCol w:w="2385"/>
        <w:gridCol w:w="2465"/>
      </w:tblGrid>
      <w:tr w:rsidR="004211BF" w:rsidRPr="004211BF" w:rsidTr="00360035">
        <w:tc>
          <w:tcPr>
            <w:tcW w:w="1278" w:type="dxa"/>
          </w:tcPr>
          <w:p w:rsidR="003C2131" w:rsidRPr="004211BF" w:rsidRDefault="00FA1939" w:rsidP="004211BF">
            <w:pPr>
              <w:autoSpaceDE w:val="0"/>
              <w:autoSpaceDN w:val="0"/>
              <w:adjustRightInd w:val="0"/>
              <w:jc w:val="center"/>
              <w:rPr>
                <w:sz w:val="22"/>
                <w:szCs w:val="22"/>
                <w:lang w:val="it-IT"/>
              </w:rPr>
            </w:pPr>
            <w:r w:rsidRPr="004211BF">
              <w:rPr>
                <w:sz w:val="22"/>
                <w:szCs w:val="22"/>
                <w:lang w:val="it-IT"/>
              </w:rPr>
              <w:t>NR.CRT.</w:t>
            </w:r>
          </w:p>
        </w:tc>
        <w:tc>
          <w:tcPr>
            <w:tcW w:w="1710" w:type="dxa"/>
          </w:tcPr>
          <w:p w:rsidR="003C2131" w:rsidRPr="004211BF" w:rsidRDefault="00FA1939" w:rsidP="004211BF">
            <w:pPr>
              <w:autoSpaceDE w:val="0"/>
              <w:autoSpaceDN w:val="0"/>
              <w:adjustRightInd w:val="0"/>
              <w:jc w:val="center"/>
              <w:rPr>
                <w:sz w:val="22"/>
                <w:szCs w:val="22"/>
                <w:lang w:val="it-IT"/>
              </w:rPr>
            </w:pPr>
            <w:r w:rsidRPr="004211BF">
              <w:rPr>
                <w:sz w:val="22"/>
                <w:szCs w:val="22"/>
                <w:lang w:val="it-IT"/>
              </w:rPr>
              <w:t>DENUMIRE APARAT</w:t>
            </w:r>
          </w:p>
        </w:tc>
        <w:tc>
          <w:tcPr>
            <w:tcW w:w="1170" w:type="dxa"/>
          </w:tcPr>
          <w:p w:rsidR="003C2131" w:rsidRPr="00274AFB" w:rsidRDefault="00360035" w:rsidP="004211BF">
            <w:pPr>
              <w:autoSpaceDE w:val="0"/>
              <w:autoSpaceDN w:val="0"/>
              <w:adjustRightInd w:val="0"/>
              <w:jc w:val="center"/>
              <w:rPr>
                <w:b/>
                <w:sz w:val="22"/>
                <w:szCs w:val="22"/>
                <w:lang w:val="it-IT"/>
              </w:rPr>
            </w:pPr>
            <w:r w:rsidRPr="00274AFB">
              <w:rPr>
                <w:b/>
                <w:sz w:val="22"/>
                <w:szCs w:val="22"/>
                <w:lang w:val="it-IT"/>
              </w:rPr>
              <w:t>TIP*) APARAT</w:t>
            </w:r>
          </w:p>
        </w:tc>
        <w:tc>
          <w:tcPr>
            <w:tcW w:w="1710" w:type="dxa"/>
          </w:tcPr>
          <w:p w:rsidR="003C2131" w:rsidRPr="004211BF" w:rsidRDefault="00360035" w:rsidP="004211BF">
            <w:pPr>
              <w:autoSpaceDE w:val="0"/>
              <w:autoSpaceDN w:val="0"/>
              <w:adjustRightInd w:val="0"/>
              <w:jc w:val="center"/>
              <w:rPr>
                <w:sz w:val="22"/>
                <w:szCs w:val="22"/>
                <w:lang w:val="it-IT"/>
              </w:rPr>
            </w:pPr>
            <w:r>
              <w:rPr>
                <w:sz w:val="22"/>
                <w:szCs w:val="22"/>
                <w:lang w:val="it-IT"/>
              </w:rPr>
              <w:t>NUMAR CANALE</w:t>
            </w:r>
          </w:p>
        </w:tc>
        <w:tc>
          <w:tcPr>
            <w:tcW w:w="2610" w:type="dxa"/>
          </w:tcPr>
          <w:p w:rsidR="003C2131" w:rsidRPr="004211BF" w:rsidRDefault="00360035" w:rsidP="004211BF">
            <w:pPr>
              <w:autoSpaceDE w:val="0"/>
              <w:autoSpaceDN w:val="0"/>
              <w:adjustRightInd w:val="0"/>
              <w:jc w:val="center"/>
              <w:rPr>
                <w:sz w:val="22"/>
                <w:szCs w:val="22"/>
                <w:lang w:val="it-IT"/>
              </w:rPr>
            </w:pPr>
            <w:r w:rsidRPr="004211BF">
              <w:rPr>
                <w:sz w:val="22"/>
                <w:szCs w:val="22"/>
                <w:lang w:val="it-IT"/>
              </w:rPr>
              <w:t xml:space="preserve">SERIE/NUMAR </w:t>
            </w:r>
            <w:r>
              <w:rPr>
                <w:sz w:val="22"/>
                <w:szCs w:val="22"/>
                <w:lang w:val="it-IT"/>
              </w:rPr>
              <w:t xml:space="preserve">/AN FABRICATIE </w:t>
            </w:r>
            <w:r w:rsidRPr="004211BF">
              <w:rPr>
                <w:sz w:val="22"/>
                <w:szCs w:val="22"/>
                <w:lang w:val="it-IT"/>
              </w:rPr>
              <w:t>APARAT</w:t>
            </w:r>
          </w:p>
        </w:tc>
        <w:tc>
          <w:tcPr>
            <w:tcW w:w="1943" w:type="dxa"/>
          </w:tcPr>
          <w:p w:rsidR="003C2131" w:rsidRPr="004211BF" w:rsidRDefault="00FA1939" w:rsidP="004211BF">
            <w:pPr>
              <w:autoSpaceDE w:val="0"/>
              <w:autoSpaceDN w:val="0"/>
              <w:adjustRightInd w:val="0"/>
              <w:jc w:val="center"/>
              <w:rPr>
                <w:sz w:val="22"/>
                <w:szCs w:val="22"/>
                <w:lang w:val="it-IT"/>
              </w:rPr>
            </w:pPr>
            <w:r w:rsidRPr="004211BF">
              <w:rPr>
                <w:sz w:val="22"/>
                <w:szCs w:val="22"/>
                <w:lang w:val="it-IT"/>
              </w:rPr>
              <w:t xml:space="preserve">NR/DATA </w:t>
            </w:r>
            <w:r w:rsidR="00360035">
              <w:rPr>
                <w:sz w:val="22"/>
                <w:szCs w:val="22"/>
                <w:lang w:val="it-IT"/>
              </w:rPr>
              <w:t xml:space="preserve"> SI VALABITATE </w:t>
            </w:r>
            <w:r w:rsidRPr="004211BF">
              <w:rPr>
                <w:sz w:val="22"/>
                <w:szCs w:val="22"/>
                <w:lang w:val="it-IT"/>
              </w:rPr>
              <w:t>CONTRACT SERVICE</w:t>
            </w:r>
            <w:r w:rsidR="0024275D">
              <w:rPr>
                <w:sz w:val="22"/>
                <w:szCs w:val="22"/>
                <w:lang w:val="it-IT"/>
              </w:rPr>
              <w:t>/CERTIFICAT GARANTIE</w:t>
            </w:r>
          </w:p>
        </w:tc>
      </w:tr>
      <w:tr w:rsidR="004211BF" w:rsidRPr="004211BF" w:rsidTr="00360035">
        <w:tc>
          <w:tcPr>
            <w:tcW w:w="1278" w:type="dxa"/>
          </w:tcPr>
          <w:p w:rsidR="003C2131" w:rsidRPr="004211BF" w:rsidRDefault="003C2131" w:rsidP="004211BF">
            <w:pPr>
              <w:autoSpaceDE w:val="0"/>
              <w:autoSpaceDN w:val="0"/>
              <w:adjustRightInd w:val="0"/>
              <w:jc w:val="both"/>
              <w:rPr>
                <w:sz w:val="22"/>
                <w:szCs w:val="22"/>
                <w:lang w:val="it-IT"/>
              </w:rPr>
            </w:pPr>
          </w:p>
        </w:tc>
        <w:tc>
          <w:tcPr>
            <w:tcW w:w="1710" w:type="dxa"/>
          </w:tcPr>
          <w:p w:rsidR="003C2131" w:rsidRPr="004211BF" w:rsidRDefault="003C2131" w:rsidP="004211BF">
            <w:pPr>
              <w:autoSpaceDE w:val="0"/>
              <w:autoSpaceDN w:val="0"/>
              <w:adjustRightInd w:val="0"/>
              <w:jc w:val="both"/>
              <w:rPr>
                <w:sz w:val="22"/>
                <w:szCs w:val="22"/>
                <w:lang w:val="it-IT"/>
              </w:rPr>
            </w:pPr>
          </w:p>
        </w:tc>
        <w:tc>
          <w:tcPr>
            <w:tcW w:w="1170" w:type="dxa"/>
          </w:tcPr>
          <w:p w:rsidR="003C2131" w:rsidRPr="004211BF" w:rsidRDefault="003C2131" w:rsidP="004211BF">
            <w:pPr>
              <w:autoSpaceDE w:val="0"/>
              <w:autoSpaceDN w:val="0"/>
              <w:adjustRightInd w:val="0"/>
              <w:jc w:val="both"/>
              <w:rPr>
                <w:sz w:val="22"/>
                <w:szCs w:val="22"/>
                <w:lang w:val="it-IT"/>
              </w:rPr>
            </w:pPr>
          </w:p>
        </w:tc>
        <w:tc>
          <w:tcPr>
            <w:tcW w:w="1710" w:type="dxa"/>
          </w:tcPr>
          <w:p w:rsidR="003C2131" w:rsidRPr="004211BF" w:rsidRDefault="003C2131" w:rsidP="004211BF">
            <w:pPr>
              <w:autoSpaceDE w:val="0"/>
              <w:autoSpaceDN w:val="0"/>
              <w:adjustRightInd w:val="0"/>
              <w:jc w:val="both"/>
              <w:rPr>
                <w:sz w:val="22"/>
                <w:szCs w:val="22"/>
                <w:lang w:val="it-IT"/>
              </w:rPr>
            </w:pPr>
          </w:p>
        </w:tc>
        <w:tc>
          <w:tcPr>
            <w:tcW w:w="2610" w:type="dxa"/>
          </w:tcPr>
          <w:p w:rsidR="003C2131" w:rsidRPr="004211BF" w:rsidRDefault="003C2131" w:rsidP="004211BF">
            <w:pPr>
              <w:autoSpaceDE w:val="0"/>
              <w:autoSpaceDN w:val="0"/>
              <w:adjustRightInd w:val="0"/>
              <w:jc w:val="both"/>
              <w:rPr>
                <w:sz w:val="22"/>
                <w:szCs w:val="22"/>
                <w:lang w:val="it-IT"/>
              </w:rPr>
            </w:pPr>
          </w:p>
        </w:tc>
        <w:tc>
          <w:tcPr>
            <w:tcW w:w="1943" w:type="dxa"/>
          </w:tcPr>
          <w:p w:rsidR="003C2131" w:rsidRPr="004211BF" w:rsidRDefault="003C2131" w:rsidP="004211BF">
            <w:pPr>
              <w:autoSpaceDE w:val="0"/>
              <w:autoSpaceDN w:val="0"/>
              <w:adjustRightInd w:val="0"/>
              <w:jc w:val="both"/>
              <w:rPr>
                <w:sz w:val="22"/>
                <w:szCs w:val="22"/>
                <w:lang w:val="it-IT"/>
              </w:rPr>
            </w:pPr>
          </w:p>
        </w:tc>
      </w:tr>
    </w:tbl>
    <w:p w:rsidR="00910888" w:rsidRDefault="00360035" w:rsidP="0065706A">
      <w:pPr>
        <w:autoSpaceDE w:val="0"/>
        <w:autoSpaceDN w:val="0"/>
        <w:adjustRightInd w:val="0"/>
        <w:jc w:val="both"/>
        <w:rPr>
          <w:sz w:val="22"/>
          <w:szCs w:val="22"/>
          <w:lang w:val="it-IT"/>
        </w:rPr>
      </w:pPr>
      <w:r w:rsidRPr="00274AFB">
        <w:rPr>
          <w:b/>
          <w:sz w:val="22"/>
          <w:szCs w:val="22"/>
          <w:lang w:val="it-IT"/>
        </w:rPr>
        <w:t>*) SE VA COMPLETA DENUMIREA DIN ANEXA</w:t>
      </w:r>
      <w:r w:rsidR="00274AFB" w:rsidRPr="00274AFB">
        <w:rPr>
          <w:b/>
          <w:sz w:val="22"/>
          <w:szCs w:val="22"/>
          <w:lang w:val="it-IT"/>
        </w:rPr>
        <w:t xml:space="preserve"> 11B </w:t>
      </w:r>
      <w:r w:rsidRPr="00274AFB">
        <w:rPr>
          <w:b/>
          <w:sz w:val="22"/>
          <w:szCs w:val="22"/>
          <w:lang w:val="it-IT"/>
        </w:rPr>
        <w:t xml:space="preserve">LA </w:t>
      </w:r>
      <w:r w:rsidR="00274AFB" w:rsidRPr="00274AFB">
        <w:rPr>
          <w:b/>
          <w:sz w:val="22"/>
          <w:szCs w:val="22"/>
        </w:rPr>
        <w:t>ORDINUL</w:t>
      </w:r>
      <w:r w:rsidR="00274AFB" w:rsidRPr="005F6A74">
        <w:rPr>
          <w:b/>
          <w:sz w:val="22"/>
          <w:szCs w:val="22"/>
        </w:rPr>
        <w:t xml:space="preserve"> NR.1068/</w:t>
      </w:r>
      <w:r w:rsidR="00274AFB">
        <w:rPr>
          <w:b/>
          <w:sz w:val="22"/>
          <w:szCs w:val="22"/>
        </w:rPr>
        <w:t>627/</w:t>
      </w:r>
      <w:r w:rsidR="00274AFB" w:rsidRPr="005F6A74">
        <w:rPr>
          <w:b/>
          <w:sz w:val="22"/>
          <w:szCs w:val="22"/>
        </w:rPr>
        <w:t>2021</w:t>
      </w:r>
    </w:p>
    <w:p w:rsidR="00910888" w:rsidRPr="00FA1939" w:rsidRDefault="00910888" w:rsidP="009E509A">
      <w:pPr>
        <w:autoSpaceDE w:val="0"/>
        <w:autoSpaceDN w:val="0"/>
        <w:adjustRightInd w:val="0"/>
        <w:jc w:val="both"/>
        <w:rPr>
          <w:sz w:val="22"/>
          <w:szCs w:val="22"/>
          <w:lang w:val="it-IT"/>
        </w:rPr>
      </w:pPr>
    </w:p>
    <w:p w:rsidR="00360035" w:rsidRPr="00934F94" w:rsidRDefault="00145A1F" w:rsidP="009E509A">
      <w:pPr>
        <w:autoSpaceDE w:val="0"/>
        <w:autoSpaceDN w:val="0"/>
        <w:adjustRightInd w:val="0"/>
        <w:ind w:firstLine="284"/>
        <w:jc w:val="both"/>
        <w:rPr>
          <w:sz w:val="22"/>
          <w:szCs w:val="22"/>
        </w:rPr>
      </w:pPr>
      <w:r w:rsidRPr="00934F94">
        <w:rPr>
          <w:sz w:val="22"/>
          <w:szCs w:val="22"/>
        </w:rPr>
        <w:t>g) Programul de lucru al cabinetului al punctului de lucru/punctelor de lucru secundare , conform</w:t>
      </w:r>
      <w:r w:rsidR="00934F94">
        <w:rPr>
          <w:sz w:val="22"/>
          <w:szCs w:val="22"/>
        </w:rPr>
        <w:t xml:space="preserve"> </w:t>
      </w:r>
      <w:r w:rsidRPr="00934F94">
        <w:rPr>
          <w:sz w:val="22"/>
          <w:szCs w:val="22"/>
        </w:rPr>
        <w:t>modelului prevăzut în norme</w:t>
      </w:r>
      <w:r w:rsidR="005F6A74">
        <w:rPr>
          <w:sz w:val="22"/>
          <w:szCs w:val="22"/>
        </w:rPr>
        <w:t xml:space="preserve"> (</w:t>
      </w:r>
      <w:r w:rsidR="005F6A74" w:rsidRPr="005F6A74">
        <w:rPr>
          <w:b/>
          <w:sz w:val="22"/>
          <w:szCs w:val="22"/>
        </w:rPr>
        <w:t>ANEXA 45 LA ORDINUL NR.1068/</w:t>
      </w:r>
      <w:r w:rsidR="00327896">
        <w:rPr>
          <w:b/>
          <w:sz w:val="22"/>
          <w:szCs w:val="22"/>
        </w:rPr>
        <w:t>627/</w:t>
      </w:r>
      <w:r w:rsidR="005F6A74" w:rsidRPr="005F6A74">
        <w:rPr>
          <w:b/>
          <w:sz w:val="22"/>
          <w:szCs w:val="22"/>
        </w:rPr>
        <w:t>2021</w:t>
      </w:r>
      <w:r w:rsidR="005F6A74">
        <w:rPr>
          <w:sz w:val="22"/>
          <w:szCs w:val="22"/>
        </w:rPr>
        <w:t>)</w:t>
      </w:r>
      <w:r w:rsidR="00DC20BF" w:rsidRPr="00DC20BF">
        <w:rPr>
          <w:sz w:val="22"/>
          <w:szCs w:val="22"/>
        </w:rPr>
        <w:t xml:space="preserve"> </w:t>
      </w:r>
      <w:r w:rsidR="00DC20BF">
        <w:rPr>
          <w:sz w:val="22"/>
          <w:szCs w:val="22"/>
        </w:rPr>
        <w:t xml:space="preserve">(Cod platformă </w:t>
      </w:r>
      <w:r w:rsidR="00DC20BF">
        <w:rPr>
          <w:sz w:val="22"/>
          <w:szCs w:val="22"/>
          <w:lang w:val="ro-RO"/>
        </w:rPr>
        <w:t>0</w:t>
      </w:r>
      <w:r w:rsidR="00756BA4">
        <w:rPr>
          <w:sz w:val="22"/>
          <w:szCs w:val="22"/>
          <w:lang w:val="ro-RO"/>
        </w:rPr>
        <w:t>8)</w:t>
      </w:r>
      <w:r w:rsidRPr="00934F94">
        <w:rPr>
          <w:sz w:val="22"/>
          <w:szCs w:val="22"/>
        </w:rPr>
        <w:t>;</w:t>
      </w:r>
    </w:p>
    <w:p w:rsidR="00934F94" w:rsidRPr="00934F94" w:rsidRDefault="00934F94" w:rsidP="009E509A">
      <w:pPr>
        <w:autoSpaceDE w:val="0"/>
        <w:autoSpaceDN w:val="0"/>
        <w:adjustRightInd w:val="0"/>
        <w:ind w:firstLine="284"/>
        <w:jc w:val="both"/>
        <w:rPr>
          <w:sz w:val="22"/>
          <w:szCs w:val="22"/>
        </w:rPr>
      </w:pPr>
      <w:r>
        <w:rPr>
          <w:sz w:val="22"/>
          <w:szCs w:val="22"/>
        </w:rPr>
        <w:t>h) L</w:t>
      </w:r>
      <w:r w:rsidRPr="00934F94">
        <w:rPr>
          <w:sz w:val="22"/>
          <w:szCs w:val="22"/>
        </w:rPr>
        <w:t>ista, asumată prin semnătura electronică, cu personalul medico-sanitar care intră sub incidența</w:t>
      </w:r>
      <w:r w:rsidR="008031A0">
        <w:rPr>
          <w:sz w:val="22"/>
          <w:szCs w:val="22"/>
        </w:rPr>
        <w:t xml:space="preserve"> </w:t>
      </w:r>
      <w:r w:rsidRPr="00934F94">
        <w:rPr>
          <w:sz w:val="22"/>
          <w:szCs w:val="22"/>
        </w:rPr>
        <w:t>contractului încheiat cu casa de asigurări de sănătate și care îşi desfăşoară activitatea în mod legal la</w:t>
      </w:r>
      <w:r w:rsidR="008031A0">
        <w:rPr>
          <w:sz w:val="22"/>
          <w:szCs w:val="22"/>
        </w:rPr>
        <w:t xml:space="preserve"> </w:t>
      </w:r>
      <w:r w:rsidRPr="00934F94">
        <w:rPr>
          <w:sz w:val="22"/>
          <w:szCs w:val="22"/>
        </w:rPr>
        <w:t xml:space="preserve">furnizor, precum și </w:t>
      </w:r>
      <w:r w:rsidR="008031A0">
        <w:rPr>
          <w:sz w:val="22"/>
          <w:szCs w:val="22"/>
        </w:rPr>
        <w:t>p</w:t>
      </w:r>
      <w:r w:rsidRPr="00934F94">
        <w:rPr>
          <w:sz w:val="22"/>
          <w:szCs w:val="22"/>
        </w:rPr>
        <w:t>rogramul de lucru al acestuia, conform modelului prevăzut în norme. Lista cuprinde</w:t>
      </w:r>
      <w:r w:rsidR="008031A0">
        <w:rPr>
          <w:sz w:val="22"/>
          <w:szCs w:val="22"/>
        </w:rPr>
        <w:t xml:space="preserve"> </w:t>
      </w:r>
      <w:r w:rsidRPr="00934F94">
        <w:rPr>
          <w:sz w:val="22"/>
          <w:szCs w:val="22"/>
        </w:rPr>
        <w:t>informații necesare incheierii contractului</w:t>
      </w:r>
      <w:r w:rsidR="00360035">
        <w:rPr>
          <w:sz w:val="22"/>
          <w:szCs w:val="22"/>
        </w:rPr>
        <w:t xml:space="preserve"> (</w:t>
      </w:r>
      <w:r w:rsidR="00360035" w:rsidRPr="00FE3EC0">
        <w:rPr>
          <w:b/>
          <w:sz w:val="22"/>
          <w:szCs w:val="22"/>
        </w:rPr>
        <w:t xml:space="preserve">ANEXA </w:t>
      </w:r>
      <w:r w:rsidR="003F7A3E">
        <w:rPr>
          <w:b/>
          <w:sz w:val="22"/>
          <w:szCs w:val="22"/>
        </w:rPr>
        <w:t>49 A</w:t>
      </w:r>
      <w:r w:rsidR="00070813">
        <w:rPr>
          <w:b/>
          <w:sz w:val="22"/>
          <w:szCs w:val="22"/>
        </w:rPr>
        <w:t>,</w:t>
      </w:r>
      <w:r w:rsidR="003F7A3E">
        <w:rPr>
          <w:b/>
          <w:sz w:val="22"/>
          <w:szCs w:val="22"/>
        </w:rPr>
        <w:t xml:space="preserve"> </w:t>
      </w:r>
      <w:r w:rsidR="00831AA8" w:rsidRPr="00FE3EC0">
        <w:rPr>
          <w:b/>
          <w:sz w:val="22"/>
          <w:szCs w:val="22"/>
        </w:rPr>
        <w:t xml:space="preserve">B </w:t>
      </w:r>
      <w:r w:rsidR="003F7A3E">
        <w:rPr>
          <w:b/>
          <w:sz w:val="22"/>
          <w:szCs w:val="22"/>
        </w:rPr>
        <w:t>SI</w:t>
      </w:r>
      <w:r w:rsidR="00831AA8" w:rsidRPr="00FE3EC0">
        <w:rPr>
          <w:b/>
          <w:sz w:val="22"/>
          <w:szCs w:val="22"/>
        </w:rPr>
        <w:t xml:space="preserve"> </w:t>
      </w:r>
      <w:r w:rsidR="00070813">
        <w:rPr>
          <w:b/>
          <w:sz w:val="22"/>
          <w:szCs w:val="22"/>
        </w:rPr>
        <w:t xml:space="preserve">C </w:t>
      </w:r>
      <w:r w:rsidR="00360035" w:rsidRPr="00FE3EC0">
        <w:rPr>
          <w:b/>
          <w:sz w:val="22"/>
          <w:szCs w:val="22"/>
        </w:rPr>
        <w:t>LA</w:t>
      </w:r>
      <w:r w:rsidR="00360035">
        <w:rPr>
          <w:sz w:val="22"/>
          <w:szCs w:val="22"/>
        </w:rPr>
        <w:t xml:space="preserve"> </w:t>
      </w:r>
      <w:r w:rsidR="00FE3EC0" w:rsidRPr="005F6A74">
        <w:rPr>
          <w:b/>
          <w:sz w:val="22"/>
          <w:szCs w:val="22"/>
        </w:rPr>
        <w:t>ORDINUL NR.1068/</w:t>
      </w:r>
      <w:r w:rsidR="00327896">
        <w:rPr>
          <w:b/>
          <w:sz w:val="22"/>
          <w:szCs w:val="22"/>
        </w:rPr>
        <w:t>627/</w:t>
      </w:r>
      <w:r w:rsidR="00FE3EC0" w:rsidRPr="005F6A74">
        <w:rPr>
          <w:b/>
          <w:sz w:val="22"/>
          <w:szCs w:val="22"/>
        </w:rPr>
        <w:t>2021</w:t>
      </w:r>
      <w:r w:rsidR="00360035">
        <w:rPr>
          <w:sz w:val="22"/>
          <w:szCs w:val="22"/>
        </w:rPr>
        <w:t>)</w:t>
      </w:r>
      <w:r w:rsidR="003954AF" w:rsidRPr="003954AF">
        <w:rPr>
          <w:sz w:val="22"/>
          <w:szCs w:val="22"/>
        </w:rPr>
        <w:t xml:space="preserve"> </w:t>
      </w:r>
      <w:r w:rsidR="003954AF">
        <w:rPr>
          <w:sz w:val="22"/>
          <w:szCs w:val="22"/>
        </w:rPr>
        <w:t xml:space="preserve">(Cod platformă </w:t>
      </w:r>
      <w:r w:rsidR="003954AF">
        <w:rPr>
          <w:sz w:val="22"/>
          <w:szCs w:val="22"/>
          <w:lang w:val="ro-RO"/>
        </w:rPr>
        <w:t>09)</w:t>
      </w:r>
      <w:r w:rsidRPr="00934F94">
        <w:rPr>
          <w:sz w:val="22"/>
          <w:szCs w:val="22"/>
        </w:rPr>
        <w:t>;</w:t>
      </w:r>
    </w:p>
    <w:p w:rsidR="00934F94" w:rsidRPr="00934F94" w:rsidRDefault="00934F94" w:rsidP="009E509A">
      <w:pPr>
        <w:autoSpaceDE w:val="0"/>
        <w:autoSpaceDN w:val="0"/>
        <w:adjustRightInd w:val="0"/>
        <w:ind w:firstLine="284"/>
        <w:jc w:val="both"/>
        <w:rPr>
          <w:sz w:val="22"/>
          <w:szCs w:val="22"/>
        </w:rPr>
      </w:pPr>
      <w:r w:rsidRPr="00934F94">
        <w:rPr>
          <w:sz w:val="22"/>
          <w:szCs w:val="22"/>
        </w:rPr>
        <w:t xml:space="preserve">i) </w:t>
      </w:r>
      <w:r w:rsidR="008031A0">
        <w:rPr>
          <w:sz w:val="22"/>
          <w:szCs w:val="22"/>
        </w:rPr>
        <w:t>D</w:t>
      </w:r>
      <w:r w:rsidRPr="00934F94">
        <w:rPr>
          <w:sz w:val="22"/>
          <w:szCs w:val="22"/>
        </w:rPr>
        <w:t>eclaraţie pe propria răspundere cu privire la contractele încheiate cu alte case de asigurări de</w:t>
      </w:r>
      <w:r w:rsidR="008031A0">
        <w:rPr>
          <w:sz w:val="22"/>
          <w:szCs w:val="22"/>
        </w:rPr>
        <w:t xml:space="preserve"> </w:t>
      </w:r>
      <w:r w:rsidRPr="00934F94">
        <w:rPr>
          <w:sz w:val="22"/>
          <w:szCs w:val="22"/>
        </w:rPr>
        <w:t xml:space="preserve">sănătate </w:t>
      </w:r>
      <w:r w:rsidR="008031A0">
        <w:rPr>
          <w:sz w:val="22"/>
          <w:szCs w:val="22"/>
        </w:rPr>
        <w:t>c</w:t>
      </w:r>
      <w:r w:rsidRPr="00934F94">
        <w:rPr>
          <w:sz w:val="22"/>
          <w:szCs w:val="22"/>
        </w:rPr>
        <w:t>onform modelului din norme</w:t>
      </w:r>
      <w:r w:rsidR="00360035">
        <w:rPr>
          <w:sz w:val="22"/>
          <w:szCs w:val="22"/>
        </w:rPr>
        <w:t xml:space="preserve"> (</w:t>
      </w:r>
      <w:r w:rsidR="00360035" w:rsidRPr="00FE3EC0">
        <w:rPr>
          <w:b/>
          <w:sz w:val="22"/>
          <w:szCs w:val="22"/>
        </w:rPr>
        <w:t>ANEXA</w:t>
      </w:r>
      <w:r w:rsidR="00CA709B">
        <w:rPr>
          <w:b/>
          <w:sz w:val="22"/>
          <w:szCs w:val="22"/>
        </w:rPr>
        <w:t xml:space="preserve"> 11</w:t>
      </w:r>
      <w:r w:rsidR="00831AA8" w:rsidRPr="00FE3EC0">
        <w:rPr>
          <w:b/>
          <w:sz w:val="22"/>
          <w:szCs w:val="22"/>
        </w:rPr>
        <w:t>A</w:t>
      </w:r>
      <w:r w:rsidR="00FE3EC0" w:rsidRPr="00FE3EC0">
        <w:rPr>
          <w:b/>
          <w:sz w:val="22"/>
          <w:szCs w:val="22"/>
        </w:rPr>
        <w:t xml:space="preserve"> LA</w:t>
      </w:r>
      <w:r w:rsidR="00FE3EC0">
        <w:rPr>
          <w:sz w:val="22"/>
          <w:szCs w:val="22"/>
        </w:rPr>
        <w:t xml:space="preserve"> </w:t>
      </w:r>
      <w:r w:rsidR="00FE3EC0" w:rsidRPr="005F6A74">
        <w:rPr>
          <w:b/>
          <w:sz w:val="22"/>
          <w:szCs w:val="22"/>
        </w:rPr>
        <w:t>ORDINUL NR.1068/</w:t>
      </w:r>
      <w:r w:rsidR="00327896">
        <w:rPr>
          <w:b/>
          <w:sz w:val="22"/>
          <w:szCs w:val="22"/>
        </w:rPr>
        <w:t>627/</w:t>
      </w:r>
      <w:r w:rsidR="00FE3EC0" w:rsidRPr="005F6A74">
        <w:rPr>
          <w:b/>
          <w:sz w:val="22"/>
          <w:szCs w:val="22"/>
        </w:rPr>
        <w:t>2021</w:t>
      </w:r>
      <w:r w:rsidR="00FE3EC0">
        <w:rPr>
          <w:sz w:val="22"/>
          <w:szCs w:val="22"/>
        </w:rPr>
        <w:t xml:space="preserve"> </w:t>
      </w:r>
      <w:r w:rsidR="00360035">
        <w:rPr>
          <w:sz w:val="22"/>
          <w:szCs w:val="22"/>
        </w:rPr>
        <w:t>)</w:t>
      </w:r>
      <w:r w:rsidR="003954AF">
        <w:rPr>
          <w:sz w:val="22"/>
          <w:szCs w:val="22"/>
        </w:rPr>
        <w:t xml:space="preserve"> (Cod platformă </w:t>
      </w:r>
      <w:r w:rsidR="003954AF">
        <w:rPr>
          <w:sz w:val="22"/>
          <w:szCs w:val="22"/>
          <w:lang w:val="ro-RO"/>
        </w:rPr>
        <w:t>16</w:t>
      </w:r>
      <w:r w:rsidR="003954AF">
        <w:rPr>
          <w:sz w:val="22"/>
          <w:szCs w:val="22"/>
        </w:rPr>
        <w:t>)</w:t>
      </w:r>
      <w:r w:rsidRPr="00934F94">
        <w:rPr>
          <w:sz w:val="22"/>
          <w:szCs w:val="22"/>
        </w:rPr>
        <w:t>;</w:t>
      </w:r>
    </w:p>
    <w:p w:rsidR="00AB2FC6" w:rsidRDefault="008031A0" w:rsidP="009E509A">
      <w:pPr>
        <w:autoSpaceDE w:val="0"/>
        <w:autoSpaceDN w:val="0"/>
        <w:adjustRightInd w:val="0"/>
        <w:ind w:firstLine="284"/>
        <w:jc w:val="both"/>
        <w:rPr>
          <w:sz w:val="22"/>
          <w:szCs w:val="22"/>
        </w:rPr>
      </w:pPr>
      <w:r>
        <w:rPr>
          <w:sz w:val="22"/>
          <w:szCs w:val="22"/>
        </w:rPr>
        <w:t>j) C</w:t>
      </w:r>
      <w:r w:rsidR="00934F94" w:rsidRPr="00934F94">
        <w:rPr>
          <w:sz w:val="22"/>
          <w:szCs w:val="22"/>
        </w:rPr>
        <w:t>ertificat de membru al CMR, pentru fiecare medic care îşi desfăşoară activitatea la furnizor într-o</w:t>
      </w:r>
      <w:r>
        <w:rPr>
          <w:sz w:val="22"/>
          <w:szCs w:val="22"/>
        </w:rPr>
        <w:t xml:space="preserve"> </w:t>
      </w:r>
      <w:r w:rsidR="00934F94" w:rsidRPr="00934F94">
        <w:rPr>
          <w:sz w:val="22"/>
          <w:szCs w:val="22"/>
        </w:rPr>
        <w:t xml:space="preserve">formă </w:t>
      </w:r>
      <w:r>
        <w:rPr>
          <w:sz w:val="22"/>
          <w:szCs w:val="22"/>
        </w:rPr>
        <w:t>p</w:t>
      </w:r>
      <w:r w:rsidR="00934F94" w:rsidRPr="00934F94">
        <w:rPr>
          <w:sz w:val="22"/>
          <w:szCs w:val="22"/>
        </w:rPr>
        <w:t>revăzută de lege şi care urmează să fie înregistrat în contract şi să funcţioneze sub incidenţa</w:t>
      </w:r>
      <w:r>
        <w:rPr>
          <w:sz w:val="22"/>
          <w:szCs w:val="22"/>
        </w:rPr>
        <w:t xml:space="preserve"> </w:t>
      </w:r>
      <w:r w:rsidR="00934F94" w:rsidRPr="00934F94">
        <w:rPr>
          <w:sz w:val="22"/>
          <w:szCs w:val="22"/>
        </w:rPr>
        <w:t>acestuia, valabil la data încheierii contractului şi reînnoit pe toată perioada derulării contractului,document care se eliberează/avizează şi pe baza dovezii de asigurare de răspundere civilă în domeniul</w:t>
      </w:r>
      <w:r>
        <w:rPr>
          <w:sz w:val="22"/>
          <w:szCs w:val="22"/>
        </w:rPr>
        <w:t xml:space="preserve"> medical</w:t>
      </w:r>
      <w:r w:rsidR="003954AF">
        <w:rPr>
          <w:sz w:val="22"/>
          <w:szCs w:val="22"/>
        </w:rPr>
        <w:t xml:space="preserve"> (Cod platformă </w:t>
      </w:r>
      <w:r w:rsidR="003954AF">
        <w:rPr>
          <w:sz w:val="22"/>
          <w:szCs w:val="22"/>
          <w:lang w:val="ro-RO"/>
        </w:rPr>
        <w:t>10b-certificat CMR</w:t>
      </w:r>
      <w:r w:rsidR="003954AF">
        <w:rPr>
          <w:sz w:val="22"/>
          <w:szCs w:val="22"/>
        </w:rPr>
        <w:t>)</w:t>
      </w:r>
      <w:r>
        <w:rPr>
          <w:sz w:val="22"/>
          <w:szCs w:val="22"/>
        </w:rPr>
        <w:t>;</w:t>
      </w:r>
    </w:p>
    <w:p w:rsidR="00AB2FC6" w:rsidRPr="00AB2FC6" w:rsidRDefault="00AB2FC6" w:rsidP="00AB2FC6">
      <w:pPr>
        <w:autoSpaceDE w:val="0"/>
        <w:autoSpaceDN w:val="0"/>
        <w:adjustRightInd w:val="0"/>
        <w:ind w:firstLine="284"/>
        <w:jc w:val="both"/>
        <w:rPr>
          <w:sz w:val="22"/>
          <w:szCs w:val="22"/>
        </w:rPr>
      </w:pPr>
      <w:r>
        <w:rPr>
          <w:sz w:val="22"/>
          <w:szCs w:val="22"/>
        </w:rPr>
        <w:t>k) C</w:t>
      </w:r>
      <w:r w:rsidRPr="00AB2FC6">
        <w:rPr>
          <w:sz w:val="22"/>
          <w:szCs w:val="22"/>
        </w:rPr>
        <w:t>ertificatul de membru al OAMGMAMR pentru asistenţii medicali care îşi desfăşoară activitatea la</w:t>
      </w:r>
      <w:r>
        <w:rPr>
          <w:sz w:val="22"/>
          <w:szCs w:val="22"/>
        </w:rPr>
        <w:t xml:space="preserve"> </w:t>
      </w:r>
      <w:r w:rsidRPr="00AB2FC6">
        <w:rPr>
          <w:sz w:val="22"/>
          <w:szCs w:val="22"/>
        </w:rPr>
        <w:t>furnizor într-o formă prevăzută de lege, valabil la data încheierii contractului şi reînnoit pe toată perioada</w:t>
      </w:r>
      <w:r>
        <w:rPr>
          <w:sz w:val="22"/>
          <w:szCs w:val="22"/>
        </w:rPr>
        <w:t xml:space="preserve"> </w:t>
      </w:r>
      <w:r w:rsidRPr="00AB2FC6">
        <w:rPr>
          <w:sz w:val="22"/>
          <w:szCs w:val="22"/>
        </w:rPr>
        <w:t>derulării contractului, document care se eliberează/avizează şi pe baza dovezii de asigurare de răspundere</w:t>
      </w:r>
      <w:r>
        <w:rPr>
          <w:sz w:val="22"/>
          <w:szCs w:val="22"/>
        </w:rPr>
        <w:t xml:space="preserve"> </w:t>
      </w:r>
      <w:r w:rsidRPr="00AB2FC6">
        <w:rPr>
          <w:sz w:val="22"/>
          <w:szCs w:val="22"/>
        </w:rPr>
        <w:t>civilă în domeniul medical</w:t>
      </w:r>
      <w:r w:rsidR="003954AF">
        <w:rPr>
          <w:sz w:val="22"/>
          <w:szCs w:val="22"/>
        </w:rPr>
        <w:t xml:space="preserve"> (Cod platformă </w:t>
      </w:r>
      <w:r w:rsidR="00DD1B19">
        <w:rPr>
          <w:sz w:val="22"/>
          <w:szCs w:val="22"/>
          <w:lang w:val="ro-RO"/>
        </w:rPr>
        <w:t>11b</w:t>
      </w:r>
      <w:r w:rsidR="003954AF">
        <w:rPr>
          <w:sz w:val="22"/>
          <w:szCs w:val="22"/>
        </w:rPr>
        <w:t>)</w:t>
      </w:r>
      <w:r w:rsidRPr="00AB2FC6">
        <w:rPr>
          <w:sz w:val="22"/>
          <w:szCs w:val="22"/>
        </w:rPr>
        <w:t>;</w:t>
      </w:r>
    </w:p>
    <w:p w:rsidR="00AB2FC6" w:rsidRDefault="00AB2FC6" w:rsidP="00AB2FC6">
      <w:pPr>
        <w:autoSpaceDE w:val="0"/>
        <w:autoSpaceDN w:val="0"/>
        <w:adjustRightInd w:val="0"/>
        <w:ind w:firstLine="284"/>
        <w:rPr>
          <w:sz w:val="22"/>
          <w:szCs w:val="22"/>
        </w:rPr>
      </w:pPr>
      <w:r>
        <w:rPr>
          <w:sz w:val="22"/>
          <w:szCs w:val="22"/>
        </w:rPr>
        <w:t>l) A</w:t>
      </w:r>
      <w:r w:rsidRPr="00AB2FC6">
        <w:rPr>
          <w:sz w:val="22"/>
          <w:szCs w:val="22"/>
        </w:rPr>
        <w:t>utorizaţie de liberă practică pentru fizioterapeuţi eliberată conform prevederilor legale</w:t>
      </w:r>
      <w:r w:rsidR="003954AF">
        <w:rPr>
          <w:sz w:val="22"/>
          <w:szCs w:val="22"/>
        </w:rPr>
        <w:t xml:space="preserve"> (Cod platformă </w:t>
      </w:r>
      <w:r w:rsidR="00ED4B7E">
        <w:rPr>
          <w:sz w:val="22"/>
          <w:szCs w:val="22"/>
          <w:lang w:val="ro-RO"/>
        </w:rPr>
        <w:t>14</w:t>
      </w:r>
      <w:r w:rsidR="003954AF">
        <w:rPr>
          <w:sz w:val="22"/>
          <w:szCs w:val="22"/>
          <w:lang w:val="ro-RO"/>
        </w:rPr>
        <w:t>b</w:t>
      </w:r>
      <w:r w:rsidR="003954AF">
        <w:rPr>
          <w:sz w:val="22"/>
          <w:szCs w:val="22"/>
        </w:rPr>
        <w:t>)</w:t>
      </w:r>
      <w:r w:rsidRPr="00AB2FC6">
        <w:rPr>
          <w:sz w:val="22"/>
          <w:szCs w:val="22"/>
        </w:rPr>
        <w:t>.</w:t>
      </w:r>
    </w:p>
    <w:p w:rsidR="00AB2FC6" w:rsidRDefault="00AB2FC6" w:rsidP="00AB2FC6">
      <w:pPr>
        <w:autoSpaceDE w:val="0"/>
        <w:autoSpaceDN w:val="0"/>
        <w:adjustRightInd w:val="0"/>
        <w:ind w:firstLine="284"/>
        <w:rPr>
          <w:sz w:val="22"/>
          <w:szCs w:val="22"/>
        </w:rPr>
      </w:pPr>
    </w:p>
    <w:p w:rsidR="00AB2FC6" w:rsidRDefault="00AB2FC6" w:rsidP="00AB2FC6">
      <w:pPr>
        <w:autoSpaceDE w:val="0"/>
        <w:autoSpaceDN w:val="0"/>
        <w:adjustRightInd w:val="0"/>
        <w:ind w:firstLine="284"/>
        <w:rPr>
          <w:sz w:val="22"/>
          <w:szCs w:val="22"/>
        </w:rPr>
      </w:pPr>
      <w:r>
        <w:rPr>
          <w:sz w:val="22"/>
          <w:szCs w:val="22"/>
        </w:rPr>
        <w:t>NOTA:</w:t>
      </w:r>
    </w:p>
    <w:p w:rsidR="004211BF" w:rsidRDefault="004211BF" w:rsidP="00AB2FC6">
      <w:pPr>
        <w:autoSpaceDE w:val="0"/>
        <w:autoSpaceDN w:val="0"/>
        <w:adjustRightInd w:val="0"/>
        <w:ind w:firstLine="284"/>
        <w:rPr>
          <w:sz w:val="22"/>
          <w:szCs w:val="22"/>
        </w:rPr>
      </w:pPr>
    </w:p>
    <w:p w:rsidR="004211BF" w:rsidRPr="004211BF" w:rsidRDefault="004211BF" w:rsidP="004211BF">
      <w:pPr>
        <w:pStyle w:val="Default"/>
        <w:spacing w:line="276" w:lineRule="auto"/>
        <w:ind w:firstLine="502"/>
        <w:jc w:val="both"/>
        <w:rPr>
          <w:sz w:val="22"/>
          <w:szCs w:val="22"/>
          <w:lang w:val="ro-RO"/>
        </w:rPr>
      </w:pPr>
      <w:r w:rsidRPr="004211BF">
        <w:rPr>
          <w:sz w:val="22"/>
          <w:szCs w:val="22"/>
          <w:lang w:val="ro-RO"/>
        </w:rPr>
        <w:t xml:space="preserve">Documentele necesare încheierii contractelor, se transmit în format electronic asumate fiecare în parte prin </w:t>
      </w:r>
      <w:r w:rsidRPr="004211BF">
        <w:rPr>
          <w:b/>
          <w:sz w:val="22"/>
          <w:szCs w:val="22"/>
          <w:lang w:val="ro-RO"/>
        </w:rPr>
        <w:t>semnătura electronică extinsă a reprezentantului legal</w:t>
      </w:r>
      <w:r w:rsidRPr="004211BF">
        <w:rPr>
          <w:sz w:val="22"/>
          <w:szCs w:val="22"/>
          <w:lang w:val="ro-RO"/>
        </w:rPr>
        <w:t xml:space="preserve"> al furnizorului, </w:t>
      </w:r>
      <w:r w:rsidRPr="004211BF">
        <w:rPr>
          <w:rFonts w:eastAsia="Calibri"/>
          <w:b/>
          <w:i/>
          <w:sz w:val="22"/>
          <w:szCs w:val="22"/>
        </w:rPr>
        <w:t xml:space="preserve">pe pagina </w:t>
      </w:r>
      <w:hyperlink r:id="rId6" w:tgtFrame="_blank" w:history="1">
        <w:r w:rsidRPr="004211BF">
          <w:rPr>
            <w:rStyle w:val="Hyperlink"/>
            <w:b/>
            <w:bCs/>
            <w:i/>
            <w:iCs/>
            <w:sz w:val="22"/>
            <w:szCs w:val="22"/>
          </w:rPr>
          <w:t>https://www.casmb.ro/atl_uploads_contractare.php</w:t>
        </w:r>
      </w:hyperlink>
      <w:r w:rsidRPr="004211BF">
        <w:rPr>
          <w:rFonts w:eastAsia="Calibri"/>
          <w:b/>
          <w:i/>
          <w:sz w:val="22"/>
          <w:szCs w:val="22"/>
        </w:rPr>
        <w:t xml:space="preserve"> (Trimite documente de contractare).  </w:t>
      </w:r>
      <w:r w:rsidRPr="004211BF">
        <w:rPr>
          <w:sz w:val="22"/>
          <w:szCs w:val="22"/>
          <w:lang w:val="ro-RO"/>
        </w:rPr>
        <w:t xml:space="preserve">Reprezentantul legal al furnizorului răspunde de realitatea şi exactitatea documentelor necesare încheierii contractelor. </w:t>
      </w:r>
    </w:p>
    <w:p w:rsidR="001930FC" w:rsidRPr="004211BF" w:rsidRDefault="001930FC" w:rsidP="001930FC">
      <w:pPr>
        <w:autoSpaceDE w:val="0"/>
        <w:autoSpaceDN w:val="0"/>
        <w:adjustRightInd w:val="0"/>
        <w:ind w:firstLine="284"/>
        <w:jc w:val="both"/>
        <w:rPr>
          <w:sz w:val="22"/>
          <w:szCs w:val="22"/>
        </w:rPr>
      </w:pPr>
      <w:r w:rsidRPr="004211BF">
        <w:rPr>
          <w:sz w:val="22"/>
          <w:szCs w:val="22"/>
        </w:rPr>
        <w:t>Medicii, pentru a intra în relaţie contractuală cu casa de asigurări de sănătate, trebuie să deţină semnătură electronică extinsă/calificată.</w:t>
      </w:r>
    </w:p>
    <w:p w:rsidR="001930FC" w:rsidRPr="004211BF" w:rsidRDefault="001930FC">
      <w:pPr>
        <w:autoSpaceDE w:val="0"/>
        <w:autoSpaceDN w:val="0"/>
        <w:adjustRightInd w:val="0"/>
        <w:ind w:firstLine="284"/>
        <w:jc w:val="both"/>
        <w:rPr>
          <w:sz w:val="22"/>
          <w:szCs w:val="22"/>
        </w:rPr>
      </w:pPr>
    </w:p>
    <w:sectPr w:rsidR="001930FC" w:rsidRPr="004211BF" w:rsidSect="000E2E1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3E3"/>
    <w:multiLevelType w:val="multilevel"/>
    <w:tmpl w:val="777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6734A"/>
    <w:multiLevelType w:val="hybridMultilevel"/>
    <w:tmpl w:val="8B3298D6"/>
    <w:lvl w:ilvl="0" w:tplc="4184C09A">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476E3F"/>
    <w:multiLevelType w:val="hybridMultilevel"/>
    <w:tmpl w:val="177EC1A6"/>
    <w:lvl w:ilvl="0" w:tplc="E7AA22D2">
      <w:numFmt w:val="bullet"/>
      <w:lvlText w:val="-"/>
      <w:lvlJc w:val="left"/>
      <w:pPr>
        <w:tabs>
          <w:tab w:val="num" w:pos="1710"/>
        </w:tabs>
        <w:ind w:left="1710" w:hanging="99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B0193C"/>
    <w:multiLevelType w:val="multilevel"/>
    <w:tmpl w:val="ADFE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993CA7"/>
    <w:multiLevelType w:val="hybridMultilevel"/>
    <w:tmpl w:val="783050F6"/>
    <w:lvl w:ilvl="0" w:tplc="78F279BA">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5">
    <w:nsid w:val="19766D13"/>
    <w:multiLevelType w:val="multilevel"/>
    <w:tmpl w:val="95C0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D32297"/>
    <w:multiLevelType w:val="hybridMultilevel"/>
    <w:tmpl w:val="39A0345E"/>
    <w:lvl w:ilvl="0" w:tplc="B6B0EEB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7D676FB"/>
    <w:multiLevelType w:val="hybridMultilevel"/>
    <w:tmpl w:val="665C4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0427E6"/>
    <w:multiLevelType w:val="hybridMultilevel"/>
    <w:tmpl w:val="387673AA"/>
    <w:lvl w:ilvl="0" w:tplc="0409000B">
      <w:start w:val="1"/>
      <w:numFmt w:val="bullet"/>
      <w:lvlText w:val=""/>
      <w:lvlJc w:val="left"/>
      <w:pPr>
        <w:tabs>
          <w:tab w:val="num" w:pos="1620"/>
        </w:tabs>
        <w:ind w:left="16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A983641"/>
    <w:multiLevelType w:val="hybridMultilevel"/>
    <w:tmpl w:val="8D7898D6"/>
    <w:lvl w:ilvl="0" w:tplc="CC9624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D0745B"/>
    <w:multiLevelType w:val="hybridMultilevel"/>
    <w:tmpl w:val="521EA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FD0310"/>
    <w:multiLevelType w:val="multilevel"/>
    <w:tmpl w:val="37F897E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2">
    <w:nsid w:val="42807D2B"/>
    <w:multiLevelType w:val="hybridMultilevel"/>
    <w:tmpl w:val="17208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1A3478"/>
    <w:multiLevelType w:val="hybridMultilevel"/>
    <w:tmpl w:val="4A3416FA"/>
    <w:lvl w:ilvl="0" w:tplc="A93ABDF8">
      <w:start w:val="3"/>
      <w:numFmt w:val="bullet"/>
      <w:lvlText w:val="-"/>
      <w:lvlJc w:val="left"/>
      <w:pPr>
        <w:tabs>
          <w:tab w:val="num" w:pos="1635"/>
        </w:tabs>
        <w:ind w:left="1635" w:hanging="91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D346F6"/>
    <w:multiLevelType w:val="hybridMultilevel"/>
    <w:tmpl w:val="009E1362"/>
    <w:lvl w:ilvl="0" w:tplc="04090001">
      <w:start w:val="1"/>
      <w:numFmt w:val="bullet"/>
      <w:lvlText w:val=""/>
      <w:lvlJc w:val="left"/>
      <w:pPr>
        <w:tabs>
          <w:tab w:val="num" w:pos="1620"/>
        </w:tabs>
        <w:ind w:left="1620" w:hanging="360"/>
      </w:pPr>
      <w:rPr>
        <w:rFonts w:ascii="Symbol" w:hAnsi="Symbol" w:hint="default"/>
      </w:rPr>
    </w:lvl>
    <w:lvl w:ilvl="1" w:tplc="0409000B">
      <w:start w:val="1"/>
      <w:numFmt w:val="bullet"/>
      <w:lvlText w:val=""/>
      <w:lvlJc w:val="left"/>
      <w:pPr>
        <w:tabs>
          <w:tab w:val="num" w:pos="2340"/>
        </w:tabs>
        <w:ind w:left="2340" w:hanging="360"/>
      </w:pPr>
      <w:rPr>
        <w:rFonts w:ascii="Wingdings" w:hAnsi="Wingding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13"/>
  </w:num>
  <w:num w:numId="3">
    <w:abstractNumId w:val="2"/>
  </w:num>
  <w:num w:numId="4">
    <w:abstractNumId w:val="6"/>
  </w:num>
  <w:num w:numId="5">
    <w:abstractNumId w:val="8"/>
  </w:num>
  <w:num w:numId="6">
    <w:abstractNumId w:val="5"/>
  </w:num>
  <w:num w:numId="7">
    <w:abstractNumId w:val="3"/>
  </w:num>
  <w:num w:numId="8">
    <w:abstractNumId w:val="1"/>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11"/>
  </w:num>
  <w:num w:numId="13">
    <w:abstractNumId w:val="12"/>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characterSpacingControl w:val="doNotCompress"/>
  <w:compat/>
  <w:rsids>
    <w:rsidRoot w:val="00E05BD1"/>
    <w:rsid w:val="000000D0"/>
    <w:rsid w:val="000039CD"/>
    <w:rsid w:val="000055F5"/>
    <w:rsid w:val="0001034F"/>
    <w:rsid w:val="00011DD3"/>
    <w:rsid w:val="00015881"/>
    <w:rsid w:val="00017DA1"/>
    <w:rsid w:val="0002006A"/>
    <w:rsid w:val="00020247"/>
    <w:rsid w:val="0002124E"/>
    <w:rsid w:val="00024946"/>
    <w:rsid w:val="00025C64"/>
    <w:rsid w:val="00026BBB"/>
    <w:rsid w:val="000277C3"/>
    <w:rsid w:val="00030514"/>
    <w:rsid w:val="00032DA3"/>
    <w:rsid w:val="000341F2"/>
    <w:rsid w:val="00034F5F"/>
    <w:rsid w:val="00036FFE"/>
    <w:rsid w:val="00042866"/>
    <w:rsid w:val="00043461"/>
    <w:rsid w:val="00043668"/>
    <w:rsid w:val="00044533"/>
    <w:rsid w:val="00046017"/>
    <w:rsid w:val="0005334D"/>
    <w:rsid w:val="00054B47"/>
    <w:rsid w:val="00054CE6"/>
    <w:rsid w:val="00055E53"/>
    <w:rsid w:val="00056050"/>
    <w:rsid w:val="00061B98"/>
    <w:rsid w:val="00063BD9"/>
    <w:rsid w:val="00064E15"/>
    <w:rsid w:val="0006579E"/>
    <w:rsid w:val="00065BDC"/>
    <w:rsid w:val="00067DFA"/>
    <w:rsid w:val="00070813"/>
    <w:rsid w:val="000747F4"/>
    <w:rsid w:val="00075002"/>
    <w:rsid w:val="00075584"/>
    <w:rsid w:val="000763AC"/>
    <w:rsid w:val="00077135"/>
    <w:rsid w:val="00077AAE"/>
    <w:rsid w:val="00077BFC"/>
    <w:rsid w:val="0008379D"/>
    <w:rsid w:val="00086E38"/>
    <w:rsid w:val="00090371"/>
    <w:rsid w:val="00091154"/>
    <w:rsid w:val="000924E8"/>
    <w:rsid w:val="00093275"/>
    <w:rsid w:val="000949DE"/>
    <w:rsid w:val="00094B0A"/>
    <w:rsid w:val="000A2328"/>
    <w:rsid w:val="000A23A1"/>
    <w:rsid w:val="000A41F8"/>
    <w:rsid w:val="000A510C"/>
    <w:rsid w:val="000A740D"/>
    <w:rsid w:val="000B2FB3"/>
    <w:rsid w:val="000B32FA"/>
    <w:rsid w:val="000B4175"/>
    <w:rsid w:val="000B5B0E"/>
    <w:rsid w:val="000C063D"/>
    <w:rsid w:val="000C1E21"/>
    <w:rsid w:val="000C2805"/>
    <w:rsid w:val="000C4210"/>
    <w:rsid w:val="000C4408"/>
    <w:rsid w:val="000C4956"/>
    <w:rsid w:val="000C4E25"/>
    <w:rsid w:val="000C530C"/>
    <w:rsid w:val="000C7009"/>
    <w:rsid w:val="000D000D"/>
    <w:rsid w:val="000D0390"/>
    <w:rsid w:val="000D0730"/>
    <w:rsid w:val="000D3472"/>
    <w:rsid w:val="000D5C79"/>
    <w:rsid w:val="000D6A36"/>
    <w:rsid w:val="000E0172"/>
    <w:rsid w:val="000E2E11"/>
    <w:rsid w:val="000E3F71"/>
    <w:rsid w:val="000E4026"/>
    <w:rsid w:val="000E4203"/>
    <w:rsid w:val="000E4F36"/>
    <w:rsid w:val="000E5AF6"/>
    <w:rsid w:val="000E5BA9"/>
    <w:rsid w:val="000E6079"/>
    <w:rsid w:val="000E6764"/>
    <w:rsid w:val="000F1909"/>
    <w:rsid w:val="000F725E"/>
    <w:rsid w:val="00102024"/>
    <w:rsid w:val="0010269D"/>
    <w:rsid w:val="00102E78"/>
    <w:rsid w:val="001041E5"/>
    <w:rsid w:val="00106CE8"/>
    <w:rsid w:val="001070E0"/>
    <w:rsid w:val="0011153B"/>
    <w:rsid w:val="00111B26"/>
    <w:rsid w:val="00115E04"/>
    <w:rsid w:val="0011793F"/>
    <w:rsid w:val="00123256"/>
    <w:rsid w:val="0012472F"/>
    <w:rsid w:val="00126EC8"/>
    <w:rsid w:val="001272B4"/>
    <w:rsid w:val="00127ABE"/>
    <w:rsid w:val="00133124"/>
    <w:rsid w:val="001339E5"/>
    <w:rsid w:val="00133AD5"/>
    <w:rsid w:val="001379AD"/>
    <w:rsid w:val="00137BA0"/>
    <w:rsid w:val="00140D7F"/>
    <w:rsid w:val="0014194B"/>
    <w:rsid w:val="00143213"/>
    <w:rsid w:val="00144051"/>
    <w:rsid w:val="001451BE"/>
    <w:rsid w:val="001456CC"/>
    <w:rsid w:val="00145A1F"/>
    <w:rsid w:val="00147D00"/>
    <w:rsid w:val="001500CF"/>
    <w:rsid w:val="00160454"/>
    <w:rsid w:val="001614A8"/>
    <w:rsid w:val="0016229D"/>
    <w:rsid w:val="0016388D"/>
    <w:rsid w:val="001670FB"/>
    <w:rsid w:val="00170732"/>
    <w:rsid w:val="00171D39"/>
    <w:rsid w:val="001732D8"/>
    <w:rsid w:val="001761D9"/>
    <w:rsid w:val="00176A2C"/>
    <w:rsid w:val="00176D08"/>
    <w:rsid w:val="001807AA"/>
    <w:rsid w:val="00180FC4"/>
    <w:rsid w:val="00181BC9"/>
    <w:rsid w:val="00182866"/>
    <w:rsid w:val="00183247"/>
    <w:rsid w:val="00183735"/>
    <w:rsid w:val="0018549E"/>
    <w:rsid w:val="001918AF"/>
    <w:rsid w:val="00191A22"/>
    <w:rsid w:val="00191B43"/>
    <w:rsid w:val="001930FC"/>
    <w:rsid w:val="0019368E"/>
    <w:rsid w:val="001973AC"/>
    <w:rsid w:val="001A1AB4"/>
    <w:rsid w:val="001A337D"/>
    <w:rsid w:val="001A49AF"/>
    <w:rsid w:val="001A4AA4"/>
    <w:rsid w:val="001A57AD"/>
    <w:rsid w:val="001A638E"/>
    <w:rsid w:val="001A7296"/>
    <w:rsid w:val="001B0C53"/>
    <w:rsid w:val="001B3751"/>
    <w:rsid w:val="001B4CBB"/>
    <w:rsid w:val="001B7F2C"/>
    <w:rsid w:val="001C4973"/>
    <w:rsid w:val="001C4AE4"/>
    <w:rsid w:val="001C5EE4"/>
    <w:rsid w:val="001C6DB5"/>
    <w:rsid w:val="001D03A6"/>
    <w:rsid w:val="001D1816"/>
    <w:rsid w:val="001D2B98"/>
    <w:rsid w:val="001D2FB4"/>
    <w:rsid w:val="001D3342"/>
    <w:rsid w:val="001E05E4"/>
    <w:rsid w:val="001E0812"/>
    <w:rsid w:val="001E1674"/>
    <w:rsid w:val="001E21ED"/>
    <w:rsid w:val="001E36AA"/>
    <w:rsid w:val="001E40FE"/>
    <w:rsid w:val="001E4B37"/>
    <w:rsid w:val="001E731D"/>
    <w:rsid w:val="001F1278"/>
    <w:rsid w:val="001F1935"/>
    <w:rsid w:val="001F2A5F"/>
    <w:rsid w:val="001F4B85"/>
    <w:rsid w:val="001F6128"/>
    <w:rsid w:val="001F69B1"/>
    <w:rsid w:val="001F792D"/>
    <w:rsid w:val="001F7A19"/>
    <w:rsid w:val="0020157A"/>
    <w:rsid w:val="002028F4"/>
    <w:rsid w:val="00202CE4"/>
    <w:rsid w:val="00202E74"/>
    <w:rsid w:val="002050B4"/>
    <w:rsid w:val="00205569"/>
    <w:rsid w:val="00206DEC"/>
    <w:rsid w:val="0021165B"/>
    <w:rsid w:val="00213A74"/>
    <w:rsid w:val="0021581D"/>
    <w:rsid w:val="00216723"/>
    <w:rsid w:val="00222AB1"/>
    <w:rsid w:val="00224D49"/>
    <w:rsid w:val="002257A4"/>
    <w:rsid w:val="0022684E"/>
    <w:rsid w:val="002313E2"/>
    <w:rsid w:val="00232B01"/>
    <w:rsid w:val="002358C3"/>
    <w:rsid w:val="00237C16"/>
    <w:rsid w:val="00240276"/>
    <w:rsid w:val="0024275D"/>
    <w:rsid w:val="0024361A"/>
    <w:rsid w:val="00246E30"/>
    <w:rsid w:val="00247C6C"/>
    <w:rsid w:val="00250955"/>
    <w:rsid w:val="00250F96"/>
    <w:rsid w:val="0025473B"/>
    <w:rsid w:val="00256E9F"/>
    <w:rsid w:val="002579CA"/>
    <w:rsid w:val="002605DA"/>
    <w:rsid w:val="00260F5F"/>
    <w:rsid w:val="002626C6"/>
    <w:rsid w:val="002626DB"/>
    <w:rsid w:val="00262C58"/>
    <w:rsid w:val="002661CC"/>
    <w:rsid w:val="00273FAB"/>
    <w:rsid w:val="00274AFB"/>
    <w:rsid w:val="0027699D"/>
    <w:rsid w:val="00277144"/>
    <w:rsid w:val="00277C1E"/>
    <w:rsid w:val="00281510"/>
    <w:rsid w:val="00281DEE"/>
    <w:rsid w:val="002847F5"/>
    <w:rsid w:val="00287DDF"/>
    <w:rsid w:val="00290371"/>
    <w:rsid w:val="00291E01"/>
    <w:rsid w:val="0029268F"/>
    <w:rsid w:val="002927C6"/>
    <w:rsid w:val="002958C4"/>
    <w:rsid w:val="00296A47"/>
    <w:rsid w:val="002975BF"/>
    <w:rsid w:val="002A1093"/>
    <w:rsid w:val="002A1289"/>
    <w:rsid w:val="002A1A7E"/>
    <w:rsid w:val="002A2481"/>
    <w:rsid w:val="002A28FE"/>
    <w:rsid w:val="002A4352"/>
    <w:rsid w:val="002A7618"/>
    <w:rsid w:val="002A79E8"/>
    <w:rsid w:val="002B0528"/>
    <w:rsid w:val="002B0678"/>
    <w:rsid w:val="002B1C7B"/>
    <w:rsid w:val="002B4820"/>
    <w:rsid w:val="002B4A50"/>
    <w:rsid w:val="002B7440"/>
    <w:rsid w:val="002B78A0"/>
    <w:rsid w:val="002B7E66"/>
    <w:rsid w:val="002C1640"/>
    <w:rsid w:val="002C1753"/>
    <w:rsid w:val="002C4D7C"/>
    <w:rsid w:val="002C66D9"/>
    <w:rsid w:val="002C7C9D"/>
    <w:rsid w:val="002C7DB6"/>
    <w:rsid w:val="002D0A84"/>
    <w:rsid w:val="002D0CBE"/>
    <w:rsid w:val="002D1642"/>
    <w:rsid w:val="002D16C7"/>
    <w:rsid w:val="002D4C39"/>
    <w:rsid w:val="002D7C85"/>
    <w:rsid w:val="002D7D84"/>
    <w:rsid w:val="002E15A9"/>
    <w:rsid w:val="002E1992"/>
    <w:rsid w:val="002E2823"/>
    <w:rsid w:val="002E3007"/>
    <w:rsid w:val="002E549C"/>
    <w:rsid w:val="002E669D"/>
    <w:rsid w:val="002E6DD3"/>
    <w:rsid w:val="002E7FD6"/>
    <w:rsid w:val="002F39A3"/>
    <w:rsid w:val="002F3C39"/>
    <w:rsid w:val="002F4165"/>
    <w:rsid w:val="002F460B"/>
    <w:rsid w:val="002F5536"/>
    <w:rsid w:val="00300A45"/>
    <w:rsid w:val="00300E48"/>
    <w:rsid w:val="003018F1"/>
    <w:rsid w:val="003057CF"/>
    <w:rsid w:val="003064F1"/>
    <w:rsid w:val="0030655B"/>
    <w:rsid w:val="003070D8"/>
    <w:rsid w:val="0030761B"/>
    <w:rsid w:val="003078A9"/>
    <w:rsid w:val="00310BC2"/>
    <w:rsid w:val="00310E3B"/>
    <w:rsid w:val="003115A4"/>
    <w:rsid w:val="00312674"/>
    <w:rsid w:val="003136E2"/>
    <w:rsid w:val="0031387A"/>
    <w:rsid w:val="003161BD"/>
    <w:rsid w:val="003164FA"/>
    <w:rsid w:val="00320E73"/>
    <w:rsid w:val="00321213"/>
    <w:rsid w:val="0032217A"/>
    <w:rsid w:val="00322661"/>
    <w:rsid w:val="00323126"/>
    <w:rsid w:val="00323725"/>
    <w:rsid w:val="0032536C"/>
    <w:rsid w:val="00326CB4"/>
    <w:rsid w:val="00327158"/>
    <w:rsid w:val="0032734B"/>
    <w:rsid w:val="00327896"/>
    <w:rsid w:val="00331FB4"/>
    <w:rsid w:val="00332357"/>
    <w:rsid w:val="00333585"/>
    <w:rsid w:val="00333EFD"/>
    <w:rsid w:val="00334665"/>
    <w:rsid w:val="0033684D"/>
    <w:rsid w:val="00336E0D"/>
    <w:rsid w:val="00336FB6"/>
    <w:rsid w:val="003374AA"/>
    <w:rsid w:val="00340C5A"/>
    <w:rsid w:val="00341212"/>
    <w:rsid w:val="00342207"/>
    <w:rsid w:val="00345A85"/>
    <w:rsid w:val="00346087"/>
    <w:rsid w:val="00347B11"/>
    <w:rsid w:val="00347EB0"/>
    <w:rsid w:val="0035479F"/>
    <w:rsid w:val="003554A3"/>
    <w:rsid w:val="00355FD7"/>
    <w:rsid w:val="00357BF1"/>
    <w:rsid w:val="00357D87"/>
    <w:rsid w:val="00360035"/>
    <w:rsid w:val="00360A94"/>
    <w:rsid w:val="003610E9"/>
    <w:rsid w:val="00362A0E"/>
    <w:rsid w:val="00362AED"/>
    <w:rsid w:val="00365787"/>
    <w:rsid w:val="00366EC3"/>
    <w:rsid w:val="003677D4"/>
    <w:rsid w:val="00371900"/>
    <w:rsid w:val="00372208"/>
    <w:rsid w:val="00373BEF"/>
    <w:rsid w:val="003749A7"/>
    <w:rsid w:val="00376ADD"/>
    <w:rsid w:val="003774AE"/>
    <w:rsid w:val="00380F6F"/>
    <w:rsid w:val="00382C89"/>
    <w:rsid w:val="0038472C"/>
    <w:rsid w:val="0038586A"/>
    <w:rsid w:val="0038691F"/>
    <w:rsid w:val="0038727E"/>
    <w:rsid w:val="00390FC3"/>
    <w:rsid w:val="003951C1"/>
    <w:rsid w:val="003954AF"/>
    <w:rsid w:val="00396399"/>
    <w:rsid w:val="00396FAA"/>
    <w:rsid w:val="0039722D"/>
    <w:rsid w:val="003A23B6"/>
    <w:rsid w:val="003B0343"/>
    <w:rsid w:val="003B3A7D"/>
    <w:rsid w:val="003B3EE0"/>
    <w:rsid w:val="003B523B"/>
    <w:rsid w:val="003B5698"/>
    <w:rsid w:val="003B7FF6"/>
    <w:rsid w:val="003C144B"/>
    <w:rsid w:val="003C2131"/>
    <w:rsid w:val="003C2D09"/>
    <w:rsid w:val="003C3B24"/>
    <w:rsid w:val="003D029C"/>
    <w:rsid w:val="003D2440"/>
    <w:rsid w:val="003D2AE3"/>
    <w:rsid w:val="003D2D72"/>
    <w:rsid w:val="003D547D"/>
    <w:rsid w:val="003E2DB0"/>
    <w:rsid w:val="003E3416"/>
    <w:rsid w:val="003E5FC2"/>
    <w:rsid w:val="003E777D"/>
    <w:rsid w:val="003F3DA0"/>
    <w:rsid w:val="003F71F1"/>
    <w:rsid w:val="003F727B"/>
    <w:rsid w:val="003F7A3E"/>
    <w:rsid w:val="003F7BBD"/>
    <w:rsid w:val="00400DD9"/>
    <w:rsid w:val="0040248A"/>
    <w:rsid w:val="0040656A"/>
    <w:rsid w:val="0040656C"/>
    <w:rsid w:val="004138F8"/>
    <w:rsid w:val="004145C7"/>
    <w:rsid w:val="00414A4A"/>
    <w:rsid w:val="00416246"/>
    <w:rsid w:val="00417561"/>
    <w:rsid w:val="004211BF"/>
    <w:rsid w:val="00421E1E"/>
    <w:rsid w:val="00422051"/>
    <w:rsid w:val="004272AF"/>
    <w:rsid w:val="00430451"/>
    <w:rsid w:val="00430FB5"/>
    <w:rsid w:val="0043135E"/>
    <w:rsid w:val="00432B7C"/>
    <w:rsid w:val="00433B1C"/>
    <w:rsid w:val="00435C6C"/>
    <w:rsid w:val="00436842"/>
    <w:rsid w:val="0044110C"/>
    <w:rsid w:val="00441399"/>
    <w:rsid w:val="00442954"/>
    <w:rsid w:val="00443516"/>
    <w:rsid w:val="00443F8B"/>
    <w:rsid w:val="004456B3"/>
    <w:rsid w:val="00446935"/>
    <w:rsid w:val="0044793A"/>
    <w:rsid w:val="004503D8"/>
    <w:rsid w:val="0045320C"/>
    <w:rsid w:val="004559CE"/>
    <w:rsid w:val="004573C4"/>
    <w:rsid w:val="0046202E"/>
    <w:rsid w:val="00466936"/>
    <w:rsid w:val="00471D4F"/>
    <w:rsid w:val="004745F7"/>
    <w:rsid w:val="00475907"/>
    <w:rsid w:val="004769AF"/>
    <w:rsid w:val="00476BF9"/>
    <w:rsid w:val="00480D67"/>
    <w:rsid w:val="00482496"/>
    <w:rsid w:val="00482AAA"/>
    <w:rsid w:val="00483327"/>
    <w:rsid w:val="00485759"/>
    <w:rsid w:val="00485E5E"/>
    <w:rsid w:val="00487381"/>
    <w:rsid w:val="004970BE"/>
    <w:rsid w:val="004A1248"/>
    <w:rsid w:val="004A29DA"/>
    <w:rsid w:val="004A4ADF"/>
    <w:rsid w:val="004A7499"/>
    <w:rsid w:val="004A7632"/>
    <w:rsid w:val="004B0069"/>
    <w:rsid w:val="004B4347"/>
    <w:rsid w:val="004B5F74"/>
    <w:rsid w:val="004B66C3"/>
    <w:rsid w:val="004B67C2"/>
    <w:rsid w:val="004C2A5F"/>
    <w:rsid w:val="004C42F1"/>
    <w:rsid w:val="004C4773"/>
    <w:rsid w:val="004C536D"/>
    <w:rsid w:val="004C71C4"/>
    <w:rsid w:val="004D1792"/>
    <w:rsid w:val="004D2FAB"/>
    <w:rsid w:val="004D3D98"/>
    <w:rsid w:val="004D7E74"/>
    <w:rsid w:val="004E0C6B"/>
    <w:rsid w:val="004E230E"/>
    <w:rsid w:val="004E2A0E"/>
    <w:rsid w:val="004E4A89"/>
    <w:rsid w:val="004E5515"/>
    <w:rsid w:val="004E7D25"/>
    <w:rsid w:val="004F2417"/>
    <w:rsid w:val="004F3303"/>
    <w:rsid w:val="004F36BF"/>
    <w:rsid w:val="005041D4"/>
    <w:rsid w:val="005111A1"/>
    <w:rsid w:val="005127AC"/>
    <w:rsid w:val="00512DE9"/>
    <w:rsid w:val="00513B2D"/>
    <w:rsid w:val="00513D16"/>
    <w:rsid w:val="0051410D"/>
    <w:rsid w:val="0051486B"/>
    <w:rsid w:val="00514C3C"/>
    <w:rsid w:val="00515903"/>
    <w:rsid w:val="00530E25"/>
    <w:rsid w:val="0053103C"/>
    <w:rsid w:val="00531A6F"/>
    <w:rsid w:val="00532DA9"/>
    <w:rsid w:val="0053782E"/>
    <w:rsid w:val="00541149"/>
    <w:rsid w:val="005416D2"/>
    <w:rsid w:val="00541995"/>
    <w:rsid w:val="005423C9"/>
    <w:rsid w:val="005448BE"/>
    <w:rsid w:val="00544EEC"/>
    <w:rsid w:val="0055423A"/>
    <w:rsid w:val="005550F1"/>
    <w:rsid w:val="005565CB"/>
    <w:rsid w:val="005619FD"/>
    <w:rsid w:val="00561A80"/>
    <w:rsid w:val="00561B9D"/>
    <w:rsid w:val="005620AA"/>
    <w:rsid w:val="00564E2C"/>
    <w:rsid w:val="0057019A"/>
    <w:rsid w:val="005706A7"/>
    <w:rsid w:val="00573546"/>
    <w:rsid w:val="005741E7"/>
    <w:rsid w:val="00575DFF"/>
    <w:rsid w:val="00576D1E"/>
    <w:rsid w:val="00581A00"/>
    <w:rsid w:val="00581D1E"/>
    <w:rsid w:val="00582726"/>
    <w:rsid w:val="0058365F"/>
    <w:rsid w:val="0058436F"/>
    <w:rsid w:val="005846F7"/>
    <w:rsid w:val="00584855"/>
    <w:rsid w:val="00584B08"/>
    <w:rsid w:val="00586108"/>
    <w:rsid w:val="00591785"/>
    <w:rsid w:val="0059319D"/>
    <w:rsid w:val="00596A88"/>
    <w:rsid w:val="00597C51"/>
    <w:rsid w:val="005A238D"/>
    <w:rsid w:val="005A2DEA"/>
    <w:rsid w:val="005B24C5"/>
    <w:rsid w:val="005B798A"/>
    <w:rsid w:val="005C0951"/>
    <w:rsid w:val="005C51D1"/>
    <w:rsid w:val="005D1DDD"/>
    <w:rsid w:val="005D25A4"/>
    <w:rsid w:val="005D45CB"/>
    <w:rsid w:val="005D4B50"/>
    <w:rsid w:val="005D4E2E"/>
    <w:rsid w:val="005D5743"/>
    <w:rsid w:val="005D5A48"/>
    <w:rsid w:val="005D5E8B"/>
    <w:rsid w:val="005D6FD9"/>
    <w:rsid w:val="005D7ECB"/>
    <w:rsid w:val="005D7F1F"/>
    <w:rsid w:val="005E009F"/>
    <w:rsid w:val="005E1E6C"/>
    <w:rsid w:val="005E59BE"/>
    <w:rsid w:val="005E5A7A"/>
    <w:rsid w:val="005E647E"/>
    <w:rsid w:val="005E6D0D"/>
    <w:rsid w:val="005F4B14"/>
    <w:rsid w:val="005F6A74"/>
    <w:rsid w:val="005F7997"/>
    <w:rsid w:val="00600840"/>
    <w:rsid w:val="00600C9F"/>
    <w:rsid w:val="00601596"/>
    <w:rsid w:val="006015BC"/>
    <w:rsid w:val="006021D4"/>
    <w:rsid w:val="00603077"/>
    <w:rsid w:val="00603B19"/>
    <w:rsid w:val="00604AB3"/>
    <w:rsid w:val="00605219"/>
    <w:rsid w:val="006056D1"/>
    <w:rsid w:val="0060760E"/>
    <w:rsid w:val="00607C6C"/>
    <w:rsid w:val="00610604"/>
    <w:rsid w:val="00611341"/>
    <w:rsid w:val="0061175C"/>
    <w:rsid w:val="0061285C"/>
    <w:rsid w:val="00616411"/>
    <w:rsid w:val="006237E3"/>
    <w:rsid w:val="00623911"/>
    <w:rsid w:val="006270AF"/>
    <w:rsid w:val="006278B3"/>
    <w:rsid w:val="006352F5"/>
    <w:rsid w:val="006415AC"/>
    <w:rsid w:val="00642263"/>
    <w:rsid w:val="00644D24"/>
    <w:rsid w:val="00644FD4"/>
    <w:rsid w:val="00646144"/>
    <w:rsid w:val="00646A1C"/>
    <w:rsid w:val="00647E13"/>
    <w:rsid w:val="00650469"/>
    <w:rsid w:val="006529DD"/>
    <w:rsid w:val="00653881"/>
    <w:rsid w:val="00653EF6"/>
    <w:rsid w:val="006555DE"/>
    <w:rsid w:val="00655969"/>
    <w:rsid w:val="00656593"/>
    <w:rsid w:val="0065706A"/>
    <w:rsid w:val="00657F6E"/>
    <w:rsid w:val="00660A9F"/>
    <w:rsid w:val="00660CF1"/>
    <w:rsid w:val="0066272A"/>
    <w:rsid w:val="0066488D"/>
    <w:rsid w:val="006651B1"/>
    <w:rsid w:val="00665DC5"/>
    <w:rsid w:val="00670108"/>
    <w:rsid w:val="006709A4"/>
    <w:rsid w:val="00670B53"/>
    <w:rsid w:val="0067140E"/>
    <w:rsid w:val="00672098"/>
    <w:rsid w:val="0067252E"/>
    <w:rsid w:val="006739D3"/>
    <w:rsid w:val="00673DC3"/>
    <w:rsid w:val="00677800"/>
    <w:rsid w:val="006807BE"/>
    <w:rsid w:val="00680D74"/>
    <w:rsid w:val="00681E07"/>
    <w:rsid w:val="00682026"/>
    <w:rsid w:val="00683481"/>
    <w:rsid w:val="00684564"/>
    <w:rsid w:val="00685890"/>
    <w:rsid w:val="00686131"/>
    <w:rsid w:val="00687A3A"/>
    <w:rsid w:val="0069162D"/>
    <w:rsid w:val="0069189E"/>
    <w:rsid w:val="00692596"/>
    <w:rsid w:val="00693165"/>
    <w:rsid w:val="0069367A"/>
    <w:rsid w:val="0069512D"/>
    <w:rsid w:val="006956E6"/>
    <w:rsid w:val="00695B3F"/>
    <w:rsid w:val="00696044"/>
    <w:rsid w:val="0069733E"/>
    <w:rsid w:val="006A03A6"/>
    <w:rsid w:val="006A0615"/>
    <w:rsid w:val="006A493C"/>
    <w:rsid w:val="006A5286"/>
    <w:rsid w:val="006A57E4"/>
    <w:rsid w:val="006A6B4C"/>
    <w:rsid w:val="006B0682"/>
    <w:rsid w:val="006B0A4C"/>
    <w:rsid w:val="006B261D"/>
    <w:rsid w:val="006B4530"/>
    <w:rsid w:val="006B62DF"/>
    <w:rsid w:val="006C00C1"/>
    <w:rsid w:val="006C115B"/>
    <w:rsid w:val="006C3309"/>
    <w:rsid w:val="006C56F3"/>
    <w:rsid w:val="006D1CF7"/>
    <w:rsid w:val="006D5808"/>
    <w:rsid w:val="006D7D0A"/>
    <w:rsid w:val="006D7DC7"/>
    <w:rsid w:val="006E1683"/>
    <w:rsid w:val="006E1D76"/>
    <w:rsid w:val="006E2962"/>
    <w:rsid w:val="006E3746"/>
    <w:rsid w:val="006E38DF"/>
    <w:rsid w:val="006E3FFE"/>
    <w:rsid w:val="006E4B37"/>
    <w:rsid w:val="006E65A0"/>
    <w:rsid w:val="006F06F6"/>
    <w:rsid w:val="006F1060"/>
    <w:rsid w:val="006F1911"/>
    <w:rsid w:val="006F3654"/>
    <w:rsid w:val="00700055"/>
    <w:rsid w:val="007001E7"/>
    <w:rsid w:val="00700C5F"/>
    <w:rsid w:val="007017FF"/>
    <w:rsid w:val="00702A71"/>
    <w:rsid w:val="00703671"/>
    <w:rsid w:val="007058D9"/>
    <w:rsid w:val="00705A83"/>
    <w:rsid w:val="0070697E"/>
    <w:rsid w:val="00706FC6"/>
    <w:rsid w:val="0071063C"/>
    <w:rsid w:val="00710B5A"/>
    <w:rsid w:val="00710F24"/>
    <w:rsid w:val="0071392D"/>
    <w:rsid w:val="007143F9"/>
    <w:rsid w:val="007207C0"/>
    <w:rsid w:val="007209F8"/>
    <w:rsid w:val="007223D5"/>
    <w:rsid w:val="00723281"/>
    <w:rsid w:val="0072370A"/>
    <w:rsid w:val="0073059F"/>
    <w:rsid w:val="00731B66"/>
    <w:rsid w:val="00732036"/>
    <w:rsid w:val="007325CE"/>
    <w:rsid w:val="0073366B"/>
    <w:rsid w:val="00734096"/>
    <w:rsid w:val="00735267"/>
    <w:rsid w:val="007355A3"/>
    <w:rsid w:val="007375DD"/>
    <w:rsid w:val="00740D5F"/>
    <w:rsid w:val="007421AE"/>
    <w:rsid w:val="00750397"/>
    <w:rsid w:val="00752883"/>
    <w:rsid w:val="00755CC2"/>
    <w:rsid w:val="00756675"/>
    <w:rsid w:val="00756BA4"/>
    <w:rsid w:val="007575BA"/>
    <w:rsid w:val="00761F7F"/>
    <w:rsid w:val="00762D62"/>
    <w:rsid w:val="00765B77"/>
    <w:rsid w:val="007670B6"/>
    <w:rsid w:val="00767340"/>
    <w:rsid w:val="007716C7"/>
    <w:rsid w:val="0077327E"/>
    <w:rsid w:val="00774D61"/>
    <w:rsid w:val="00775426"/>
    <w:rsid w:val="007755CB"/>
    <w:rsid w:val="00784550"/>
    <w:rsid w:val="00785A29"/>
    <w:rsid w:val="007915A7"/>
    <w:rsid w:val="00791692"/>
    <w:rsid w:val="00791C8D"/>
    <w:rsid w:val="007925AC"/>
    <w:rsid w:val="0079290B"/>
    <w:rsid w:val="007940DB"/>
    <w:rsid w:val="00794DF4"/>
    <w:rsid w:val="00794FC9"/>
    <w:rsid w:val="00795E99"/>
    <w:rsid w:val="00796EFE"/>
    <w:rsid w:val="00797E9D"/>
    <w:rsid w:val="007A191A"/>
    <w:rsid w:val="007A1980"/>
    <w:rsid w:val="007A1FF2"/>
    <w:rsid w:val="007A2F17"/>
    <w:rsid w:val="007A3E0E"/>
    <w:rsid w:val="007A4E1F"/>
    <w:rsid w:val="007A54D1"/>
    <w:rsid w:val="007A63DC"/>
    <w:rsid w:val="007B0BB2"/>
    <w:rsid w:val="007B264F"/>
    <w:rsid w:val="007B7294"/>
    <w:rsid w:val="007B7A01"/>
    <w:rsid w:val="007C1AF8"/>
    <w:rsid w:val="007C504A"/>
    <w:rsid w:val="007C56BA"/>
    <w:rsid w:val="007C747A"/>
    <w:rsid w:val="007C766E"/>
    <w:rsid w:val="007C7727"/>
    <w:rsid w:val="007D011C"/>
    <w:rsid w:val="007D0F50"/>
    <w:rsid w:val="007D58BB"/>
    <w:rsid w:val="007D5A5C"/>
    <w:rsid w:val="007D6E95"/>
    <w:rsid w:val="007D7D3D"/>
    <w:rsid w:val="007E03B1"/>
    <w:rsid w:val="007E2E4E"/>
    <w:rsid w:val="007E335F"/>
    <w:rsid w:val="007E4365"/>
    <w:rsid w:val="007E7F71"/>
    <w:rsid w:val="007F0FEF"/>
    <w:rsid w:val="007F2CB6"/>
    <w:rsid w:val="007F2E6E"/>
    <w:rsid w:val="007F3038"/>
    <w:rsid w:val="007F6C7B"/>
    <w:rsid w:val="00800FC7"/>
    <w:rsid w:val="008031A0"/>
    <w:rsid w:val="00804676"/>
    <w:rsid w:val="008049A8"/>
    <w:rsid w:val="00807718"/>
    <w:rsid w:val="00813734"/>
    <w:rsid w:val="00814002"/>
    <w:rsid w:val="008149D3"/>
    <w:rsid w:val="00817435"/>
    <w:rsid w:val="00817882"/>
    <w:rsid w:val="00817B3D"/>
    <w:rsid w:val="00820625"/>
    <w:rsid w:val="00821100"/>
    <w:rsid w:val="00821DDC"/>
    <w:rsid w:val="00822BF3"/>
    <w:rsid w:val="0082304E"/>
    <w:rsid w:val="0082531E"/>
    <w:rsid w:val="008258FF"/>
    <w:rsid w:val="00825DAF"/>
    <w:rsid w:val="0083002F"/>
    <w:rsid w:val="0083044A"/>
    <w:rsid w:val="00830BC6"/>
    <w:rsid w:val="00831A68"/>
    <w:rsid w:val="00831AA8"/>
    <w:rsid w:val="00832521"/>
    <w:rsid w:val="0083486B"/>
    <w:rsid w:val="008362F2"/>
    <w:rsid w:val="0083736E"/>
    <w:rsid w:val="0083739D"/>
    <w:rsid w:val="0083741F"/>
    <w:rsid w:val="00840164"/>
    <w:rsid w:val="008403A5"/>
    <w:rsid w:val="00841A83"/>
    <w:rsid w:val="00841D6D"/>
    <w:rsid w:val="008449E0"/>
    <w:rsid w:val="0084534D"/>
    <w:rsid w:val="008455F0"/>
    <w:rsid w:val="00845C14"/>
    <w:rsid w:val="00846DFE"/>
    <w:rsid w:val="0084784E"/>
    <w:rsid w:val="0085491E"/>
    <w:rsid w:val="00863982"/>
    <w:rsid w:val="008644B7"/>
    <w:rsid w:val="0086695F"/>
    <w:rsid w:val="00867E49"/>
    <w:rsid w:val="008704CB"/>
    <w:rsid w:val="00870700"/>
    <w:rsid w:val="00871481"/>
    <w:rsid w:val="008765DD"/>
    <w:rsid w:val="00876DC2"/>
    <w:rsid w:val="00877BB1"/>
    <w:rsid w:val="00880522"/>
    <w:rsid w:val="00880A40"/>
    <w:rsid w:val="00884CA2"/>
    <w:rsid w:val="00885330"/>
    <w:rsid w:val="0089074B"/>
    <w:rsid w:val="00892237"/>
    <w:rsid w:val="008924A2"/>
    <w:rsid w:val="0089274A"/>
    <w:rsid w:val="008951E1"/>
    <w:rsid w:val="00896C23"/>
    <w:rsid w:val="008A0608"/>
    <w:rsid w:val="008A16F3"/>
    <w:rsid w:val="008A44DB"/>
    <w:rsid w:val="008A574E"/>
    <w:rsid w:val="008A5BB4"/>
    <w:rsid w:val="008A72F3"/>
    <w:rsid w:val="008B2F8D"/>
    <w:rsid w:val="008B34EE"/>
    <w:rsid w:val="008B3FB8"/>
    <w:rsid w:val="008C0D26"/>
    <w:rsid w:val="008C236B"/>
    <w:rsid w:val="008C42A8"/>
    <w:rsid w:val="008C61C0"/>
    <w:rsid w:val="008C6410"/>
    <w:rsid w:val="008C6AC7"/>
    <w:rsid w:val="008D0567"/>
    <w:rsid w:val="008D3416"/>
    <w:rsid w:val="008D39A9"/>
    <w:rsid w:val="008D4047"/>
    <w:rsid w:val="008D41DC"/>
    <w:rsid w:val="008D45E3"/>
    <w:rsid w:val="008D56D1"/>
    <w:rsid w:val="008D6A83"/>
    <w:rsid w:val="008E1875"/>
    <w:rsid w:val="008E6C14"/>
    <w:rsid w:val="008E6C1A"/>
    <w:rsid w:val="008F1415"/>
    <w:rsid w:val="008F15BC"/>
    <w:rsid w:val="008F427E"/>
    <w:rsid w:val="008F5115"/>
    <w:rsid w:val="009000ED"/>
    <w:rsid w:val="00901D6B"/>
    <w:rsid w:val="00907B5C"/>
    <w:rsid w:val="00907D4D"/>
    <w:rsid w:val="00910888"/>
    <w:rsid w:val="009109E9"/>
    <w:rsid w:val="0091141E"/>
    <w:rsid w:val="00911B58"/>
    <w:rsid w:val="00913062"/>
    <w:rsid w:val="0091398E"/>
    <w:rsid w:val="00913F1B"/>
    <w:rsid w:val="0091762F"/>
    <w:rsid w:val="009220BC"/>
    <w:rsid w:val="00924012"/>
    <w:rsid w:val="00925524"/>
    <w:rsid w:val="009256D9"/>
    <w:rsid w:val="00926855"/>
    <w:rsid w:val="00927AEA"/>
    <w:rsid w:val="009324A8"/>
    <w:rsid w:val="00932FA7"/>
    <w:rsid w:val="00933F61"/>
    <w:rsid w:val="0093409D"/>
    <w:rsid w:val="00934F94"/>
    <w:rsid w:val="0093557E"/>
    <w:rsid w:val="0093675A"/>
    <w:rsid w:val="00936B6A"/>
    <w:rsid w:val="00940070"/>
    <w:rsid w:val="009415A3"/>
    <w:rsid w:val="00941664"/>
    <w:rsid w:val="00942427"/>
    <w:rsid w:val="009429A0"/>
    <w:rsid w:val="00942D16"/>
    <w:rsid w:val="00943444"/>
    <w:rsid w:val="00943A12"/>
    <w:rsid w:val="009464C6"/>
    <w:rsid w:val="0094746D"/>
    <w:rsid w:val="009502C3"/>
    <w:rsid w:val="00950913"/>
    <w:rsid w:val="00953F60"/>
    <w:rsid w:val="00954B06"/>
    <w:rsid w:val="00954D9C"/>
    <w:rsid w:val="00954E00"/>
    <w:rsid w:val="0095554C"/>
    <w:rsid w:val="00956600"/>
    <w:rsid w:val="0096053D"/>
    <w:rsid w:val="00962F94"/>
    <w:rsid w:val="00964302"/>
    <w:rsid w:val="009648D3"/>
    <w:rsid w:val="0096526C"/>
    <w:rsid w:val="00971C55"/>
    <w:rsid w:val="0097218A"/>
    <w:rsid w:val="00972E2A"/>
    <w:rsid w:val="009741E7"/>
    <w:rsid w:val="00974A26"/>
    <w:rsid w:val="0097519E"/>
    <w:rsid w:val="00976B19"/>
    <w:rsid w:val="009800FA"/>
    <w:rsid w:val="00980361"/>
    <w:rsid w:val="009803FF"/>
    <w:rsid w:val="00980698"/>
    <w:rsid w:val="0098274E"/>
    <w:rsid w:val="00982A50"/>
    <w:rsid w:val="0098313E"/>
    <w:rsid w:val="00984956"/>
    <w:rsid w:val="00985503"/>
    <w:rsid w:val="0098559F"/>
    <w:rsid w:val="00985BD5"/>
    <w:rsid w:val="0098720F"/>
    <w:rsid w:val="00991039"/>
    <w:rsid w:val="00992395"/>
    <w:rsid w:val="009940C4"/>
    <w:rsid w:val="00996302"/>
    <w:rsid w:val="009A07CE"/>
    <w:rsid w:val="009A1153"/>
    <w:rsid w:val="009A2951"/>
    <w:rsid w:val="009A3A3B"/>
    <w:rsid w:val="009A50BE"/>
    <w:rsid w:val="009A65AC"/>
    <w:rsid w:val="009A67A8"/>
    <w:rsid w:val="009A7375"/>
    <w:rsid w:val="009B03EC"/>
    <w:rsid w:val="009B32F7"/>
    <w:rsid w:val="009B37D8"/>
    <w:rsid w:val="009B5A24"/>
    <w:rsid w:val="009B6372"/>
    <w:rsid w:val="009B698B"/>
    <w:rsid w:val="009B7181"/>
    <w:rsid w:val="009B73C5"/>
    <w:rsid w:val="009C2D9F"/>
    <w:rsid w:val="009C4F62"/>
    <w:rsid w:val="009C725D"/>
    <w:rsid w:val="009D1AB3"/>
    <w:rsid w:val="009D780E"/>
    <w:rsid w:val="009D78D1"/>
    <w:rsid w:val="009E05B3"/>
    <w:rsid w:val="009E0E34"/>
    <w:rsid w:val="009E2E4F"/>
    <w:rsid w:val="009E509A"/>
    <w:rsid w:val="009E7503"/>
    <w:rsid w:val="009F348D"/>
    <w:rsid w:val="009F6AB8"/>
    <w:rsid w:val="00A00DD2"/>
    <w:rsid w:val="00A029B9"/>
    <w:rsid w:val="00A02E10"/>
    <w:rsid w:val="00A03DBA"/>
    <w:rsid w:val="00A05AC1"/>
    <w:rsid w:val="00A07C69"/>
    <w:rsid w:val="00A1146E"/>
    <w:rsid w:val="00A21CFC"/>
    <w:rsid w:val="00A21D75"/>
    <w:rsid w:val="00A2302F"/>
    <w:rsid w:val="00A25CA4"/>
    <w:rsid w:val="00A26DEC"/>
    <w:rsid w:val="00A321CC"/>
    <w:rsid w:val="00A33ADB"/>
    <w:rsid w:val="00A34A22"/>
    <w:rsid w:val="00A3582B"/>
    <w:rsid w:val="00A36E20"/>
    <w:rsid w:val="00A37EF7"/>
    <w:rsid w:val="00A45620"/>
    <w:rsid w:val="00A4590A"/>
    <w:rsid w:val="00A549B3"/>
    <w:rsid w:val="00A63921"/>
    <w:rsid w:val="00A65512"/>
    <w:rsid w:val="00A65B9C"/>
    <w:rsid w:val="00A67178"/>
    <w:rsid w:val="00A6756D"/>
    <w:rsid w:val="00A70E86"/>
    <w:rsid w:val="00A711E3"/>
    <w:rsid w:val="00A716B3"/>
    <w:rsid w:val="00A75B18"/>
    <w:rsid w:val="00A76981"/>
    <w:rsid w:val="00A80C22"/>
    <w:rsid w:val="00A81DE3"/>
    <w:rsid w:val="00A821E0"/>
    <w:rsid w:val="00A82821"/>
    <w:rsid w:val="00A8472A"/>
    <w:rsid w:val="00A856D9"/>
    <w:rsid w:val="00A908AF"/>
    <w:rsid w:val="00A90B25"/>
    <w:rsid w:val="00A9222B"/>
    <w:rsid w:val="00A9238A"/>
    <w:rsid w:val="00A939DD"/>
    <w:rsid w:val="00A94C2F"/>
    <w:rsid w:val="00A94C84"/>
    <w:rsid w:val="00A955C5"/>
    <w:rsid w:val="00AA4B70"/>
    <w:rsid w:val="00AA75D5"/>
    <w:rsid w:val="00AA7B40"/>
    <w:rsid w:val="00AB0D92"/>
    <w:rsid w:val="00AB0E7F"/>
    <w:rsid w:val="00AB1C2E"/>
    <w:rsid w:val="00AB2480"/>
    <w:rsid w:val="00AB2FC6"/>
    <w:rsid w:val="00AB34DC"/>
    <w:rsid w:val="00AB41AA"/>
    <w:rsid w:val="00AB4525"/>
    <w:rsid w:val="00AB47B8"/>
    <w:rsid w:val="00AB4D9F"/>
    <w:rsid w:val="00AB75E1"/>
    <w:rsid w:val="00AB768C"/>
    <w:rsid w:val="00AC0252"/>
    <w:rsid w:val="00AC0944"/>
    <w:rsid w:val="00AC10FE"/>
    <w:rsid w:val="00AC464B"/>
    <w:rsid w:val="00AC5552"/>
    <w:rsid w:val="00AC6B2A"/>
    <w:rsid w:val="00AC6DBF"/>
    <w:rsid w:val="00AD17D0"/>
    <w:rsid w:val="00AD3EA9"/>
    <w:rsid w:val="00AD475E"/>
    <w:rsid w:val="00AD584E"/>
    <w:rsid w:val="00AD6245"/>
    <w:rsid w:val="00AD738E"/>
    <w:rsid w:val="00AD7F18"/>
    <w:rsid w:val="00AE0952"/>
    <w:rsid w:val="00AE1D51"/>
    <w:rsid w:val="00AE2B67"/>
    <w:rsid w:val="00AE498A"/>
    <w:rsid w:val="00AE5706"/>
    <w:rsid w:val="00AF2B1C"/>
    <w:rsid w:val="00AF32CA"/>
    <w:rsid w:val="00AF3AB3"/>
    <w:rsid w:val="00AF60FD"/>
    <w:rsid w:val="00B0070E"/>
    <w:rsid w:val="00B035C5"/>
    <w:rsid w:val="00B045C9"/>
    <w:rsid w:val="00B065DB"/>
    <w:rsid w:val="00B1176F"/>
    <w:rsid w:val="00B132FE"/>
    <w:rsid w:val="00B13FC7"/>
    <w:rsid w:val="00B15634"/>
    <w:rsid w:val="00B215CA"/>
    <w:rsid w:val="00B22823"/>
    <w:rsid w:val="00B23AEA"/>
    <w:rsid w:val="00B261CF"/>
    <w:rsid w:val="00B26F7A"/>
    <w:rsid w:val="00B30565"/>
    <w:rsid w:val="00B317D0"/>
    <w:rsid w:val="00B32982"/>
    <w:rsid w:val="00B3375D"/>
    <w:rsid w:val="00B3642A"/>
    <w:rsid w:val="00B40238"/>
    <w:rsid w:val="00B41BF6"/>
    <w:rsid w:val="00B50A78"/>
    <w:rsid w:val="00B50D50"/>
    <w:rsid w:val="00B5687F"/>
    <w:rsid w:val="00B56B88"/>
    <w:rsid w:val="00B712CE"/>
    <w:rsid w:val="00B72EB0"/>
    <w:rsid w:val="00B74E01"/>
    <w:rsid w:val="00B757E3"/>
    <w:rsid w:val="00B76039"/>
    <w:rsid w:val="00B76152"/>
    <w:rsid w:val="00B767C8"/>
    <w:rsid w:val="00B76956"/>
    <w:rsid w:val="00B802E4"/>
    <w:rsid w:val="00B841AC"/>
    <w:rsid w:val="00B8481C"/>
    <w:rsid w:val="00B8575C"/>
    <w:rsid w:val="00B95984"/>
    <w:rsid w:val="00B9654B"/>
    <w:rsid w:val="00B97BA6"/>
    <w:rsid w:val="00BA4E75"/>
    <w:rsid w:val="00BA4FE7"/>
    <w:rsid w:val="00BA5441"/>
    <w:rsid w:val="00BA68C4"/>
    <w:rsid w:val="00BB318D"/>
    <w:rsid w:val="00BB428A"/>
    <w:rsid w:val="00BB4A4A"/>
    <w:rsid w:val="00BB5D78"/>
    <w:rsid w:val="00BC3F4B"/>
    <w:rsid w:val="00BC65C2"/>
    <w:rsid w:val="00BC694A"/>
    <w:rsid w:val="00BC74F7"/>
    <w:rsid w:val="00BD06D0"/>
    <w:rsid w:val="00BD1753"/>
    <w:rsid w:val="00BD25A9"/>
    <w:rsid w:val="00BD3D26"/>
    <w:rsid w:val="00BD480E"/>
    <w:rsid w:val="00BD58F7"/>
    <w:rsid w:val="00BE18A6"/>
    <w:rsid w:val="00BE1C29"/>
    <w:rsid w:val="00BE37F9"/>
    <w:rsid w:val="00BE52CD"/>
    <w:rsid w:val="00BE554F"/>
    <w:rsid w:val="00BF0E60"/>
    <w:rsid w:val="00BF0F7D"/>
    <w:rsid w:val="00BF159B"/>
    <w:rsid w:val="00BF16BC"/>
    <w:rsid w:val="00BF5048"/>
    <w:rsid w:val="00BF6C42"/>
    <w:rsid w:val="00C010C8"/>
    <w:rsid w:val="00C01335"/>
    <w:rsid w:val="00C03292"/>
    <w:rsid w:val="00C047B5"/>
    <w:rsid w:val="00C04CEE"/>
    <w:rsid w:val="00C04F14"/>
    <w:rsid w:val="00C1096B"/>
    <w:rsid w:val="00C14FC7"/>
    <w:rsid w:val="00C22EF4"/>
    <w:rsid w:val="00C23CB5"/>
    <w:rsid w:val="00C26DC4"/>
    <w:rsid w:val="00C27B60"/>
    <w:rsid w:val="00C3062D"/>
    <w:rsid w:val="00C33EBB"/>
    <w:rsid w:val="00C37162"/>
    <w:rsid w:val="00C37A5F"/>
    <w:rsid w:val="00C41011"/>
    <w:rsid w:val="00C445BE"/>
    <w:rsid w:val="00C44CF8"/>
    <w:rsid w:val="00C45113"/>
    <w:rsid w:val="00C50415"/>
    <w:rsid w:val="00C5379C"/>
    <w:rsid w:val="00C5424C"/>
    <w:rsid w:val="00C551FD"/>
    <w:rsid w:val="00C55DBA"/>
    <w:rsid w:val="00C57360"/>
    <w:rsid w:val="00C6149B"/>
    <w:rsid w:val="00C61E91"/>
    <w:rsid w:val="00C6311C"/>
    <w:rsid w:val="00C644D3"/>
    <w:rsid w:val="00C653BF"/>
    <w:rsid w:val="00C714A1"/>
    <w:rsid w:val="00C722F6"/>
    <w:rsid w:val="00C744FB"/>
    <w:rsid w:val="00C74BD2"/>
    <w:rsid w:val="00C76C00"/>
    <w:rsid w:val="00C81B56"/>
    <w:rsid w:val="00C8217C"/>
    <w:rsid w:val="00C83478"/>
    <w:rsid w:val="00C8538E"/>
    <w:rsid w:val="00C862DE"/>
    <w:rsid w:val="00C86E9B"/>
    <w:rsid w:val="00C9496B"/>
    <w:rsid w:val="00C953EF"/>
    <w:rsid w:val="00C977CB"/>
    <w:rsid w:val="00CA0DB4"/>
    <w:rsid w:val="00CA1187"/>
    <w:rsid w:val="00CA1C76"/>
    <w:rsid w:val="00CA3424"/>
    <w:rsid w:val="00CA3CDD"/>
    <w:rsid w:val="00CA3ECA"/>
    <w:rsid w:val="00CA52A7"/>
    <w:rsid w:val="00CA5521"/>
    <w:rsid w:val="00CA568A"/>
    <w:rsid w:val="00CA6373"/>
    <w:rsid w:val="00CA63CA"/>
    <w:rsid w:val="00CA709B"/>
    <w:rsid w:val="00CA74CC"/>
    <w:rsid w:val="00CB1635"/>
    <w:rsid w:val="00CB303F"/>
    <w:rsid w:val="00CB7913"/>
    <w:rsid w:val="00CC0549"/>
    <w:rsid w:val="00CC12EA"/>
    <w:rsid w:val="00CC498A"/>
    <w:rsid w:val="00CC4A73"/>
    <w:rsid w:val="00CC6846"/>
    <w:rsid w:val="00CD31F7"/>
    <w:rsid w:val="00CD336A"/>
    <w:rsid w:val="00CD3596"/>
    <w:rsid w:val="00CD37D1"/>
    <w:rsid w:val="00CD3BB1"/>
    <w:rsid w:val="00CD3C40"/>
    <w:rsid w:val="00CD3E1E"/>
    <w:rsid w:val="00CD571C"/>
    <w:rsid w:val="00CD764B"/>
    <w:rsid w:val="00CE0AD0"/>
    <w:rsid w:val="00CE1A59"/>
    <w:rsid w:val="00CE3DA0"/>
    <w:rsid w:val="00CE3F5B"/>
    <w:rsid w:val="00CE4986"/>
    <w:rsid w:val="00CE54E2"/>
    <w:rsid w:val="00CF18CE"/>
    <w:rsid w:val="00CF1FE6"/>
    <w:rsid w:val="00CF4542"/>
    <w:rsid w:val="00CF4B92"/>
    <w:rsid w:val="00CF66F1"/>
    <w:rsid w:val="00CF7968"/>
    <w:rsid w:val="00D00E55"/>
    <w:rsid w:val="00D01EBD"/>
    <w:rsid w:val="00D01ED9"/>
    <w:rsid w:val="00D02D2B"/>
    <w:rsid w:val="00D03E96"/>
    <w:rsid w:val="00D05689"/>
    <w:rsid w:val="00D06F54"/>
    <w:rsid w:val="00D07422"/>
    <w:rsid w:val="00D11226"/>
    <w:rsid w:val="00D13838"/>
    <w:rsid w:val="00D21E5F"/>
    <w:rsid w:val="00D256DE"/>
    <w:rsid w:val="00D2699A"/>
    <w:rsid w:val="00D2737D"/>
    <w:rsid w:val="00D31B81"/>
    <w:rsid w:val="00D33329"/>
    <w:rsid w:val="00D35F53"/>
    <w:rsid w:val="00D36886"/>
    <w:rsid w:val="00D36F91"/>
    <w:rsid w:val="00D4222E"/>
    <w:rsid w:val="00D434B0"/>
    <w:rsid w:val="00D44417"/>
    <w:rsid w:val="00D44B89"/>
    <w:rsid w:val="00D4658B"/>
    <w:rsid w:val="00D47778"/>
    <w:rsid w:val="00D51D16"/>
    <w:rsid w:val="00D52045"/>
    <w:rsid w:val="00D533BB"/>
    <w:rsid w:val="00D544B1"/>
    <w:rsid w:val="00D56408"/>
    <w:rsid w:val="00D567B2"/>
    <w:rsid w:val="00D575E4"/>
    <w:rsid w:val="00D57B65"/>
    <w:rsid w:val="00D62774"/>
    <w:rsid w:val="00D638D2"/>
    <w:rsid w:val="00D63D09"/>
    <w:rsid w:val="00D6706A"/>
    <w:rsid w:val="00D7180F"/>
    <w:rsid w:val="00D73B78"/>
    <w:rsid w:val="00D7534A"/>
    <w:rsid w:val="00D8081A"/>
    <w:rsid w:val="00D81987"/>
    <w:rsid w:val="00D82033"/>
    <w:rsid w:val="00D85340"/>
    <w:rsid w:val="00D9141E"/>
    <w:rsid w:val="00D92201"/>
    <w:rsid w:val="00D923A0"/>
    <w:rsid w:val="00D93297"/>
    <w:rsid w:val="00D93B93"/>
    <w:rsid w:val="00D9744E"/>
    <w:rsid w:val="00D97D85"/>
    <w:rsid w:val="00DA160B"/>
    <w:rsid w:val="00DA19A3"/>
    <w:rsid w:val="00DA3E5D"/>
    <w:rsid w:val="00DA5BFA"/>
    <w:rsid w:val="00DA6867"/>
    <w:rsid w:val="00DA6E62"/>
    <w:rsid w:val="00DA6F87"/>
    <w:rsid w:val="00DA7595"/>
    <w:rsid w:val="00DA7C49"/>
    <w:rsid w:val="00DB09CB"/>
    <w:rsid w:val="00DB10FB"/>
    <w:rsid w:val="00DB59A0"/>
    <w:rsid w:val="00DB7598"/>
    <w:rsid w:val="00DB7B2C"/>
    <w:rsid w:val="00DC20BF"/>
    <w:rsid w:val="00DC3ECF"/>
    <w:rsid w:val="00DC46D7"/>
    <w:rsid w:val="00DC534B"/>
    <w:rsid w:val="00DC6450"/>
    <w:rsid w:val="00DC6536"/>
    <w:rsid w:val="00DC693E"/>
    <w:rsid w:val="00DC6DA7"/>
    <w:rsid w:val="00DC787E"/>
    <w:rsid w:val="00DC79A3"/>
    <w:rsid w:val="00DD0E18"/>
    <w:rsid w:val="00DD1B19"/>
    <w:rsid w:val="00DD2A17"/>
    <w:rsid w:val="00DD422C"/>
    <w:rsid w:val="00DD47F7"/>
    <w:rsid w:val="00DD52FA"/>
    <w:rsid w:val="00DD6C69"/>
    <w:rsid w:val="00DE16EB"/>
    <w:rsid w:val="00DE2D26"/>
    <w:rsid w:val="00DE4489"/>
    <w:rsid w:val="00DE61F5"/>
    <w:rsid w:val="00DE6C3F"/>
    <w:rsid w:val="00DF32E2"/>
    <w:rsid w:val="00E008B2"/>
    <w:rsid w:val="00E024DF"/>
    <w:rsid w:val="00E033F1"/>
    <w:rsid w:val="00E0385B"/>
    <w:rsid w:val="00E05237"/>
    <w:rsid w:val="00E05BD1"/>
    <w:rsid w:val="00E06734"/>
    <w:rsid w:val="00E068E5"/>
    <w:rsid w:val="00E076BF"/>
    <w:rsid w:val="00E13629"/>
    <w:rsid w:val="00E13736"/>
    <w:rsid w:val="00E148DA"/>
    <w:rsid w:val="00E24A12"/>
    <w:rsid w:val="00E275D0"/>
    <w:rsid w:val="00E31116"/>
    <w:rsid w:val="00E32AE6"/>
    <w:rsid w:val="00E34ACB"/>
    <w:rsid w:val="00E34C24"/>
    <w:rsid w:val="00E35B1B"/>
    <w:rsid w:val="00E36E95"/>
    <w:rsid w:val="00E40878"/>
    <w:rsid w:val="00E40E7B"/>
    <w:rsid w:val="00E411D0"/>
    <w:rsid w:val="00E4242A"/>
    <w:rsid w:val="00E431F2"/>
    <w:rsid w:val="00E50453"/>
    <w:rsid w:val="00E50C03"/>
    <w:rsid w:val="00E52EDB"/>
    <w:rsid w:val="00E55028"/>
    <w:rsid w:val="00E55462"/>
    <w:rsid w:val="00E559E5"/>
    <w:rsid w:val="00E57839"/>
    <w:rsid w:val="00E6099C"/>
    <w:rsid w:val="00E650E5"/>
    <w:rsid w:val="00E6616F"/>
    <w:rsid w:val="00E67665"/>
    <w:rsid w:val="00E71035"/>
    <w:rsid w:val="00E719CF"/>
    <w:rsid w:val="00E73E4C"/>
    <w:rsid w:val="00E74442"/>
    <w:rsid w:val="00E826D3"/>
    <w:rsid w:val="00E8455E"/>
    <w:rsid w:val="00E865E4"/>
    <w:rsid w:val="00E8670B"/>
    <w:rsid w:val="00E86F3E"/>
    <w:rsid w:val="00E87AE1"/>
    <w:rsid w:val="00E87DB4"/>
    <w:rsid w:val="00E9164A"/>
    <w:rsid w:val="00E91E1E"/>
    <w:rsid w:val="00E951B3"/>
    <w:rsid w:val="00EA01A2"/>
    <w:rsid w:val="00EA0A0C"/>
    <w:rsid w:val="00EA172F"/>
    <w:rsid w:val="00EA37AD"/>
    <w:rsid w:val="00EA380D"/>
    <w:rsid w:val="00EA45F5"/>
    <w:rsid w:val="00EA6D7C"/>
    <w:rsid w:val="00EB2175"/>
    <w:rsid w:val="00EB4B3F"/>
    <w:rsid w:val="00EB77FB"/>
    <w:rsid w:val="00EC105A"/>
    <w:rsid w:val="00EC11AC"/>
    <w:rsid w:val="00EC2131"/>
    <w:rsid w:val="00EC4836"/>
    <w:rsid w:val="00EC585C"/>
    <w:rsid w:val="00EC6A5F"/>
    <w:rsid w:val="00ED1475"/>
    <w:rsid w:val="00ED1B25"/>
    <w:rsid w:val="00ED21FD"/>
    <w:rsid w:val="00ED2724"/>
    <w:rsid w:val="00ED2A13"/>
    <w:rsid w:val="00ED2AB2"/>
    <w:rsid w:val="00ED4B7E"/>
    <w:rsid w:val="00ED51C1"/>
    <w:rsid w:val="00ED551F"/>
    <w:rsid w:val="00ED7689"/>
    <w:rsid w:val="00EE185E"/>
    <w:rsid w:val="00EE54A4"/>
    <w:rsid w:val="00EE79CB"/>
    <w:rsid w:val="00EF1783"/>
    <w:rsid w:val="00EF1C44"/>
    <w:rsid w:val="00EF2E1B"/>
    <w:rsid w:val="00EF4B1E"/>
    <w:rsid w:val="00EF5EE5"/>
    <w:rsid w:val="00EF67EB"/>
    <w:rsid w:val="00EF7BA3"/>
    <w:rsid w:val="00F07B6A"/>
    <w:rsid w:val="00F128A8"/>
    <w:rsid w:val="00F16B39"/>
    <w:rsid w:val="00F2232F"/>
    <w:rsid w:val="00F25059"/>
    <w:rsid w:val="00F276F4"/>
    <w:rsid w:val="00F31271"/>
    <w:rsid w:val="00F332C8"/>
    <w:rsid w:val="00F37365"/>
    <w:rsid w:val="00F41F04"/>
    <w:rsid w:val="00F450B4"/>
    <w:rsid w:val="00F47A0E"/>
    <w:rsid w:val="00F5076C"/>
    <w:rsid w:val="00F512B3"/>
    <w:rsid w:val="00F52F44"/>
    <w:rsid w:val="00F5306D"/>
    <w:rsid w:val="00F54499"/>
    <w:rsid w:val="00F54A71"/>
    <w:rsid w:val="00F55ED9"/>
    <w:rsid w:val="00F57520"/>
    <w:rsid w:val="00F61A63"/>
    <w:rsid w:val="00F63CC4"/>
    <w:rsid w:val="00F65921"/>
    <w:rsid w:val="00F70810"/>
    <w:rsid w:val="00F73A01"/>
    <w:rsid w:val="00F7597A"/>
    <w:rsid w:val="00F7642E"/>
    <w:rsid w:val="00F802FE"/>
    <w:rsid w:val="00F80592"/>
    <w:rsid w:val="00F81D50"/>
    <w:rsid w:val="00F8281F"/>
    <w:rsid w:val="00F84C94"/>
    <w:rsid w:val="00F86987"/>
    <w:rsid w:val="00F90FD3"/>
    <w:rsid w:val="00F91208"/>
    <w:rsid w:val="00F913B4"/>
    <w:rsid w:val="00F9201D"/>
    <w:rsid w:val="00F92CBD"/>
    <w:rsid w:val="00F93197"/>
    <w:rsid w:val="00F93886"/>
    <w:rsid w:val="00F93964"/>
    <w:rsid w:val="00FA1939"/>
    <w:rsid w:val="00FA76B8"/>
    <w:rsid w:val="00FB164E"/>
    <w:rsid w:val="00FB49AF"/>
    <w:rsid w:val="00FB5459"/>
    <w:rsid w:val="00FB7138"/>
    <w:rsid w:val="00FB7FCD"/>
    <w:rsid w:val="00FC156D"/>
    <w:rsid w:val="00FC4940"/>
    <w:rsid w:val="00FC5760"/>
    <w:rsid w:val="00FC7255"/>
    <w:rsid w:val="00FD0D9D"/>
    <w:rsid w:val="00FD1A3B"/>
    <w:rsid w:val="00FD1DA2"/>
    <w:rsid w:val="00FD335C"/>
    <w:rsid w:val="00FD3F07"/>
    <w:rsid w:val="00FD5400"/>
    <w:rsid w:val="00FD58E5"/>
    <w:rsid w:val="00FD5AB8"/>
    <w:rsid w:val="00FD747A"/>
    <w:rsid w:val="00FE0B8C"/>
    <w:rsid w:val="00FE235A"/>
    <w:rsid w:val="00FE2C1C"/>
    <w:rsid w:val="00FE34DC"/>
    <w:rsid w:val="00FE3EC0"/>
    <w:rsid w:val="00FE5C98"/>
    <w:rsid w:val="00FF1D6D"/>
    <w:rsid w:val="00FF2334"/>
    <w:rsid w:val="00FF2E5F"/>
    <w:rsid w:val="00FF676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5B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7B60"/>
    <w:rPr>
      <w:strike w:val="0"/>
      <w:dstrike w:val="0"/>
      <w:color w:val="394D6B"/>
      <w:u w:val="none"/>
      <w:effect w:val="none"/>
    </w:rPr>
  </w:style>
  <w:style w:type="character" w:customStyle="1" w:styleId="posttext1">
    <w:name w:val="post_text1"/>
    <w:basedOn w:val="DefaultParagraphFont"/>
    <w:rsid w:val="006015BC"/>
    <w:rPr>
      <w:vanish w:val="0"/>
      <w:webHidden w:val="0"/>
      <w:sz w:val="19"/>
      <w:szCs w:val="19"/>
      <w:specVanish w:val="0"/>
    </w:rPr>
  </w:style>
  <w:style w:type="paragraph" w:styleId="NoSpacing">
    <w:name w:val="No Spacing"/>
    <w:qFormat/>
    <w:rsid w:val="001A49AF"/>
    <w:rPr>
      <w:rFonts w:ascii="Calibri" w:eastAsia="Calibri" w:hAnsi="Calibri"/>
      <w:sz w:val="22"/>
      <w:szCs w:val="22"/>
    </w:rPr>
  </w:style>
  <w:style w:type="character" w:styleId="Emphasis">
    <w:name w:val="Emphasis"/>
    <w:basedOn w:val="DefaultParagraphFont"/>
    <w:qFormat/>
    <w:rsid w:val="001A49AF"/>
    <w:rPr>
      <w:i/>
      <w:iCs/>
    </w:rPr>
  </w:style>
  <w:style w:type="table" w:styleId="TableGrid">
    <w:name w:val="Table Grid"/>
    <w:basedOn w:val="TableNormal"/>
    <w:rsid w:val="00E57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alineat">
    <w:name w:val="st_alineat"/>
    <w:basedOn w:val="DefaultParagraphFont"/>
    <w:rsid w:val="00E8670B"/>
  </w:style>
  <w:style w:type="character" w:customStyle="1" w:styleId="sttalineat">
    <w:name w:val="st_talineat"/>
    <w:basedOn w:val="DefaultParagraphFont"/>
    <w:rsid w:val="00E8670B"/>
  </w:style>
  <w:style w:type="character" w:customStyle="1" w:styleId="posttitle1">
    <w:name w:val="post_title1"/>
    <w:basedOn w:val="DefaultParagraphFont"/>
    <w:rsid w:val="008A72F3"/>
    <w:rPr>
      <w:vanish w:val="0"/>
      <w:webHidden w:val="0"/>
      <w:sz w:val="36"/>
      <w:szCs w:val="36"/>
      <w:specVanish w:val="0"/>
    </w:rPr>
  </w:style>
  <w:style w:type="paragraph" w:customStyle="1" w:styleId="Default">
    <w:name w:val="Default"/>
    <w:rsid w:val="00B132FE"/>
    <w:pPr>
      <w:autoSpaceDE w:val="0"/>
      <w:autoSpaceDN w:val="0"/>
      <w:adjustRightInd w:val="0"/>
    </w:pPr>
    <w:rPr>
      <w:color w:val="000000"/>
      <w:sz w:val="24"/>
      <w:szCs w:val="24"/>
    </w:rPr>
  </w:style>
  <w:style w:type="paragraph" w:customStyle="1" w:styleId="text12">
    <w:name w:val="text12"/>
    <w:basedOn w:val="Normal"/>
    <w:rsid w:val="00C01335"/>
    <w:pPr>
      <w:spacing w:before="100" w:beforeAutospacing="1" w:after="100" w:afterAutospacing="1"/>
    </w:pPr>
  </w:style>
  <w:style w:type="character" w:customStyle="1" w:styleId="posttext">
    <w:name w:val="post_text"/>
    <w:basedOn w:val="DefaultParagraphFont"/>
    <w:rsid w:val="00E559E5"/>
  </w:style>
  <w:style w:type="paragraph" w:customStyle="1" w:styleId="Char">
    <w:name w:val="Char"/>
    <w:basedOn w:val="Normal"/>
    <w:rsid w:val="00102E78"/>
    <w:pPr>
      <w:spacing w:after="160" w:line="240" w:lineRule="exact"/>
    </w:pPr>
    <w:rPr>
      <w:rFonts w:ascii="Tahoma" w:hAnsi="Tahoma"/>
      <w:sz w:val="20"/>
      <w:szCs w:val="20"/>
    </w:rPr>
  </w:style>
  <w:style w:type="paragraph" w:styleId="NormalWeb">
    <w:name w:val="Normal (Web)"/>
    <w:basedOn w:val="Normal"/>
    <w:rsid w:val="00D2699A"/>
    <w:pPr>
      <w:spacing w:before="100" w:beforeAutospacing="1" w:after="100" w:afterAutospacing="1"/>
    </w:pPr>
  </w:style>
  <w:style w:type="paragraph" w:customStyle="1" w:styleId="Char0">
    <w:name w:val="Char"/>
    <w:basedOn w:val="Normal"/>
    <w:rsid w:val="00064E15"/>
    <w:pPr>
      <w:spacing w:after="160" w:line="240" w:lineRule="exact"/>
    </w:pPr>
    <w:rPr>
      <w:rFonts w:ascii="Tahoma" w:hAnsi="Tahoma"/>
      <w:sz w:val="20"/>
      <w:szCs w:val="20"/>
    </w:rPr>
  </w:style>
  <w:style w:type="paragraph" w:customStyle="1" w:styleId="Caracter">
    <w:name w:val="Caracter"/>
    <w:basedOn w:val="Normal"/>
    <w:rsid w:val="000C1E21"/>
    <w:pPr>
      <w:spacing w:after="160" w:line="240" w:lineRule="exact"/>
    </w:pPr>
    <w:rPr>
      <w:rFonts w:ascii="Verdana" w:hAnsi="Verdana" w:cs="Verdana"/>
      <w:sz w:val="20"/>
      <w:szCs w:val="20"/>
    </w:rPr>
  </w:style>
  <w:style w:type="paragraph" w:customStyle="1" w:styleId="Caracter0">
    <w:name w:val="Caracter"/>
    <w:basedOn w:val="Normal"/>
    <w:rsid w:val="00347B11"/>
    <w:pPr>
      <w:spacing w:after="160" w:line="240" w:lineRule="exact"/>
    </w:pPr>
    <w:rPr>
      <w:rFonts w:ascii="Verdana" w:hAnsi="Verdana" w:cs="Verdana"/>
      <w:sz w:val="20"/>
      <w:szCs w:val="20"/>
    </w:rPr>
  </w:style>
  <w:style w:type="paragraph" w:styleId="Header">
    <w:name w:val="header"/>
    <w:basedOn w:val="Normal"/>
    <w:link w:val="HeaderChar"/>
    <w:rsid w:val="0065706A"/>
    <w:pPr>
      <w:tabs>
        <w:tab w:val="center" w:pos="4320"/>
        <w:tab w:val="right" w:pos="8640"/>
      </w:tabs>
    </w:pPr>
    <w:rPr>
      <w:szCs w:val="20"/>
      <w:lang w:eastAsia="ro-RO"/>
    </w:rPr>
  </w:style>
  <w:style w:type="character" w:customStyle="1" w:styleId="HeaderChar">
    <w:name w:val="Header Char"/>
    <w:basedOn w:val="DefaultParagraphFont"/>
    <w:link w:val="Header"/>
    <w:rsid w:val="0065706A"/>
    <w:rPr>
      <w:sz w:val="24"/>
      <w:lang w:eastAsia="ro-RO"/>
    </w:rPr>
  </w:style>
  <w:style w:type="character" w:styleId="Strong">
    <w:name w:val="Strong"/>
    <w:basedOn w:val="DefaultParagraphFont"/>
    <w:qFormat/>
    <w:rsid w:val="004211BF"/>
    <w:rPr>
      <w:b/>
      <w:bCs/>
    </w:rPr>
  </w:style>
</w:styles>
</file>

<file path=word/webSettings.xml><?xml version="1.0" encoding="utf-8"?>
<w:webSettings xmlns:r="http://schemas.openxmlformats.org/officeDocument/2006/relationships" xmlns:w="http://schemas.openxmlformats.org/wordprocessingml/2006/main">
  <w:divs>
    <w:div w:id="74515633">
      <w:bodyDiv w:val="1"/>
      <w:marLeft w:val="0"/>
      <w:marRight w:val="0"/>
      <w:marTop w:val="0"/>
      <w:marBottom w:val="0"/>
      <w:divBdr>
        <w:top w:val="none" w:sz="0" w:space="0" w:color="auto"/>
        <w:left w:val="none" w:sz="0" w:space="0" w:color="auto"/>
        <w:bottom w:val="none" w:sz="0" w:space="0" w:color="auto"/>
        <w:right w:val="none" w:sz="0" w:space="0" w:color="auto"/>
      </w:divBdr>
    </w:div>
    <w:div w:id="121776201">
      <w:bodyDiv w:val="1"/>
      <w:marLeft w:val="0"/>
      <w:marRight w:val="0"/>
      <w:marTop w:val="0"/>
      <w:marBottom w:val="0"/>
      <w:divBdr>
        <w:top w:val="none" w:sz="0" w:space="0" w:color="auto"/>
        <w:left w:val="none" w:sz="0" w:space="0" w:color="auto"/>
        <w:bottom w:val="none" w:sz="0" w:space="0" w:color="auto"/>
        <w:right w:val="none" w:sz="0" w:space="0" w:color="auto"/>
      </w:divBdr>
    </w:div>
    <w:div w:id="170265937">
      <w:bodyDiv w:val="1"/>
      <w:marLeft w:val="0"/>
      <w:marRight w:val="0"/>
      <w:marTop w:val="0"/>
      <w:marBottom w:val="0"/>
      <w:divBdr>
        <w:top w:val="none" w:sz="0" w:space="0" w:color="auto"/>
        <w:left w:val="none" w:sz="0" w:space="0" w:color="auto"/>
        <w:bottom w:val="none" w:sz="0" w:space="0" w:color="auto"/>
        <w:right w:val="none" w:sz="0" w:space="0" w:color="auto"/>
      </w:divBdr>
    </w:div>
    <w:div w:id="505677023">
      <w:bodyDiv w:val="1"/>
      <w:marLeft w:val="0"/>
      <w:marRight w:val="0"/>
      <w:marTop w:val="0"/>
      <w:marBottom w:val="0"/>
      <w:divBdr>
        <w:top w:val="none" w:sz="0" w:space="0" w:color="auto"/>
        <w:left w:val="none" w:sz="0" w:space="0" w:color="auto"/>
        <w:bottom w:val="none" w:sz="0" w:space="0" w:color="auto"/>
        <w:right w:val="none" w:sz="0" w:space="0" w:color="auto"/>
      </w:divBdr>
      <w:divsChild>
        <w:div w:id="47386305">
          <w:marLeft w:val="0"/>
          <w:marRight w:val="0"/>
          <w:marTop w:val="0"/>
          <w:marBottom w:val="0"/>
          <w:divBdr>
            <w:top w:val="none" w:sz="0" w:space="0" w:color="auto"/>
            <w:left w:val="none" w:sz="0" w:space="0" w:color="auto"/>
            <w:bottom w:val="none" w:sz="0" w:space="0" w:color="auto"/>
            <w:right w:val="none" w:sz="0" w:space="0" w:color="auto"/>
          </w:divBdr>
          <w:divsChild>
            <w:div w:id="938876323">
              <w:marLeft w:val="0"/>
              <w:marRight w:val="0"/>
              <w:marTop w:val="0"/>
              <w:marBottom w:val="0"/>
              <w:divBdr>
                <w:top w:val="none" w:sz="0" w:space="0" w:color="auto"/>
                <w:left w:val="none" w:sz="0" w:space="0" w:color="auto"/>
                <w:bottom w:val="none" w:sz="0" w:space="0" w:color="auto"/>
                <w:right w:val="none" w:sz="0" w:space="0" w:color="auto"/>
              </w:divBdr>
              <w:divsChild>
                <w:div w:id="1374578553">
                  <w:marLeft w:val="-225"/>
                  <w:marRight w:val="150"/>
                  <w:marTop w:val="0"/>
                  <w:marBottom w:val="0"/>
                  <w:divBdr>
                    <w:top w:val="none" w:sz="0" w:space="0" w:color="auto"/>
                    <w:left w:val="none" w:sz="0" w:space="0" w:color="auto"/>
                    <w:bottom w:val="none" w:sz="0" w:space="0" w:color="auto"/>
                    <w:right w:val="none" w:sz="0" w:space="0" w:color="auto"/>
                  </w:divBdr>
                  <w:divsChild>
                    <w:div w:id="1612400967">
                      <w:marLeft w:val="0"/>
                      <w:marRight w:val="0"/>
                      <w:marTop w:val="0"/>
                      <w:marBottom w:val="150"/>
                      <w:divBdr>
                        <w:top w:val="single" w:sz="6" w:space="0" w:color="DCDCDC"/>
                        <w:left w:val="single" w:sz="6" w:space="12" w:color="DCDCDC"/>
                        <w:bottom w:val="single" w:sz="6" w:space="0" w:color="DCDCDC"/>
                        <w:right w:val="single" w:sz="6" w:space="0" w:color="DCDCDC"/>
                      </w:divBdr>
                      <w:divsChild>
                        <w:div w:id="1704550065">
                          <w:marLeft w:val="0"/>
                          <w:marRight w:val="0"/>
                          <w:marTop w:val="225"/>
                          <w:marBottom w:val="0"/>
                          <w:divBdr>
                            <w:top w:val="none" w:sz="0" w:space="0" w:color="auto"/>
                            <w:left w:val="none" w:sz="0" w:space="0" w:color="auto"/>
                            <w:bottom w:val="none" w:sz="0" w:space="0" w:color="auto"/>
                            <w:right w:val="none" w:sz="0" w:space="0" w:color="auto"/>
                          </w:divBdr>
                          <w:divsChild>
                            <w:div w:id="711538424">
                              <w:marLeft w:val="0"/>
                              <w:marRight w:val="0"/>
                              <w:marTop w:val="450"/>
                              <w:marBottom w:val="450"/>
                              <w:divBdr>
                                <w:top w:val="none" w:sz="0" w:space="0" w:color="auto"/>
                                <w:left w:val="none" w:sz="0" w:space="0" w:color="auto"/>
                                <w:bottom w:val="none" w:sz="0" w:space="0" w:color="auto"/>
                                <w:right w:val="none" w:sz="0" w:space="0" w:color="auto"/>
                              </w:divBdr>
                              <w:divsChild>
                                <w:div w:id="6358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861767">
      <w:bodyDiv w:val="1"/>
      <w:marLeft w:val="0"/>
      <w:marRight w:val="0"/>
      <w:marTop w:val="0"/>
      <w:marBottom w:val="0"/>
      <w:divBdr>
        <w:top w:val="none" w:sz="0" w:space="0" w:color="auto"/>
        <w:left w:val="none" w:sz="0" w:space="0" w:color="auto"/>
        <w:bottom w:val="none" w:sz="0" w:space="0" w:color="auto"/>
        <w:right w:val="none" w:sz="0" w:space="0" w:color="auto"/>
      </w:divBdr>
    </w:div>
    <w:div w:id="785343922">
      <w:bodyDiv w:val="1"/>
      <w:marLeft w:val="0"/>
      <w:marRight w:val="0"/>
      <w:marTop w:val="0"/>
      <w:marBottom w:val="0"/>
      <w:divBdr>
        <w:top w:val="none" w:sz="0" w:space="0" w:color="auto"/>
        <w:left w:val="none" w:sz="0" w:space="0" w:color="auto"/>
        <w:bottom w:val="none" w:sz="0" w:space="0" w:color="auto"/>
        <w:right w:val="none" w:sz="0" w:space="0" w:color="auto"/>
      </w:divBdr>
    </w:div>
    <w:div w:id="839392640">
      <w:bodyDiv w:val="1"/>
      <w:marLeft w:val="0"/>
      <w:marRight w:val="0"/>
      <w:marTop w:val="0"/>
      <w:marBottom w:val="0"/>
      <w:divBdr>
        <w:top w:val="none" w:sz="0" w:space="0" w:color="auto"/>
        <w:left w:val="none" w:sz="0" w:space="0" w:color="auto"/>
        <w:bottom w:val="none" w:sz="0" w:space="0" w:color="auto"/>
        <w:right w:val="none" w:sz="0" w:space="0" w:color="auto"/>
      </w:divBdr>
      <w:divsChild>
        <w:div w:id="1346831018">
          <w:marLeft w:val="50"/>
          <w:marRight w:val="0"/>
          <w:marTop w:val="0"/>
          <w:marBottom w:val="0"/>
          <w:divBdr>
            <w:top w:val="none" w:sz="0" w:space="0" w:color="auto"/>
            <w:left w:val="none" w:sz="0" w:space="0" w:color="auto"/>
            <w:bottom w:val="none" w:sz="0" w:space="0" w:color="auto"/>
            <w:right w:val="none" w:sz="0" w:space="0" w:color="auto"/>
          </w:divBdr>
          <w:divsChild>
            <w:div w:id="882985124">
              <w:marLeft w:val="465"/>
              <w:marRight w:val="0"/>
              <w:marTop w:val="0"/>
              <w:marBottom w:val="0"/>
              <w:divBdr>
                <w:top w:val="none" w:sz="0" w:space="0" w:color="auto"/>
                <w:left w:val="none" w:sz="0" w:space="0" w:color="auto"/>
                <w:bottom w:val="none" w:sz="0" w:space="0" w:color="auto"/>
                <w:right w:val="none" w:sz="0" w:space="0" w:color="auto"/>
              </w:divBdr>
              <w:divsChild>
                <w:div w:id="477696653">
                  <w:marLeft w:val="105"/>
                  <w:marRight w:val="0"/>
                  <w:marTop w:val="0"/>
                  <w:marBottom w:val="0"/>
                  <w:divBdr>
                    <w:top w:val="none" w:sz="0" w:space="0" w:color="auto"/>
                    <w:left w:val="none" w:sz="0" w:space="0" w:color="auto"/>
                    <w:bottom w:val="none" w:sz="0" w:space="0" w:color="auto"/>
                    <w:right w:val="none" w:sz="0" w:space="0" w:color="auto"/>
                  </w:divBdr>
                  <w:divsChild>
                    <w:div w:id="18686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8523">
      <w:bodyDiv w:val="1"/>
      <w:marLeft w:val="0"/>
      <w:marRight w:val="0"/>
      <w:marTop w:val="0"/>
      <w:marBottom w:val="0"/>
      <w:divBdr>
        <w:top w:val="none" w:sz="0" w:space="0" w:color="auto"/>
        <w:left w:val="none" w:sz="0" w:space="0" w:color="auto"/>
        <w:bottom w:val="none" w:sz="0" w:space="0" w:color="auto"/>
        <w:right w:val="none" w:sz="0" w:space="0" w:color="auto"/>
      </w:divBdr>
    </w:div>
    <w:div w:id="1274553237">
      <w:bodyDiv w:val="1"/>
      <w:marLeft w:val="0"/>
      <w:marRight w:val="0"/>
      <w:marTop w:val="0"/>
      <w:marBottom w:val="0"/>
      <w:divBdr>
        <w:top w:val="none" w:sz="0" w:space="0" w:color="auto"/>
        <w:left w:val="none" w:sz="0" w:space="0" w:color="auto"/>
        <w:bottom w:val="none" w:sz="0" w:space="0" w:color="auto"/>
        <w:right w:val="none" w:sz="0" w:space="0" w:color="auto"/>
      </w:divBdr>
    </w:div>
    <w:div w:id="1382090786">
      <w:bodyDiv w:val="1"/>
      <w:marLeft w:val="0"/>
      <w:marRight w:val="0"/>
      <w:marTop w:val="0"/>
      <w:marBottom w:val="0"/>
      <w:divBdr>
        <w:top w:val="none" w:sz="0" w:space="0" w:color="auto"/>
        <w:left w:val="none" w:sz="0" w:space="0" w:color="auto"/>
        <w:bottom w:val="none" w:sz="0" w:space="0" w:color="auto"/>
        <w:right w:val="none" w:sz="0" w:space="0" w:color="auto"/>
      </w:divBdr>
    </w:div>
    <w:div w:id="1597253860">
      <w:bodyDiv w:val="1"/>
      <w:marLeft w:val="0"/>
      <w:marRight w:val="0"/>
      <w:marTop w:val="0"/>
      <w:marBottom w:val="0"/>
      <w:divBdr>
        <w:top w:val="none" w:sz="0" w:space="0" w:color="auto"/>
        <w:left w:val="none" w:sz="0" w:space="0" w:color="auto"/>
        <w:bottom w:val="none" w:sz="0" w:space="0" w:color="auto"/>
        <w:right w:val="none" w:sz="0" w:space="0" w:color="auto"/>
      </w:divBdr>
    </w:div>
    <w:div w:id="1685089276">
      <w:bodyDiv w:val="1"/>
      <w:marLeft w:val="0"/>
      <w:marRight w:val="0"/>
      <w:marTop w:val="0"/>
      <w:marBottom w:val="0"/>
      <w:divBdr>
        <w:top w:val="none" w:sz="0" w:space="0" w:color="auto"/>
        <w:left w:val="none" w:sz="0" w:space="0" w:color="auto"/>
        <w:bottom w:val="none" w:sz="0" w:space="0" w:color="auto"/>
        <w:right w:val="none" w:sz="0" w:space="0" w:color="auto"/>
      </w:divBdr>
    </w:div>
    <w:div w:id="1966736045">
      <w:bodyDiv w:val="1"/>
      <w:marLeft w:val="0"/>
      <w:marRight w:val="0"/>
      <w:marTop w:val="0"/>
      <w:marBottom w:val="0"/>
      <w:divBdr>
        <w:top w:val="none" w:sz="0" w:space="0" w:color="auto"/>
        <w:left w:val="none" w:sz="0" w:space="0" w:color="auto"/>
        <w:bottom w:val="none" w:sz="0" w:space="0" w:color="auto"/>
        <w:right w:val="none" w:sz="0" w:space="0" w:color="auto"/>
      </w:divBdr>
    </w:div>
    <w:div w:id="2111850670">
      <w:bodyDiv w:val="1"/>
      <w:marLeft w:val="0"/>
      <w:marRight w:val="0"/>
      <w:marTop w:val="0"/>
      <w:marBottom w:val="0"/>
      <w:divBdr>
        <w:top w:val="none" w:sz="0" w:space="0" w:color="auto"/>
        <w:left w:val="none" w:sz="0" w:space="0" w:color="auto"/>
        <w:bottom w:val="none" w:sz="0" w:space="0" w:color="auto"/>
        <w:right w:val="none" w:sz="0" w:space="0" w:color="auto"/>
      </w:divBdr>
    </w:div>
    <w:div w:id="21349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mb.ro/atl_uploads_contractare.ph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827</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CASMB</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user.casmb</dc:creator>
  <cp:lastModifiedBy>Utilizator</cp:lastModifiedBy>
  <cp:revision>4</cp:revision>
  <cp:lastPrinted>2021-07-01T06:19:00Z</cp:lastPrinted>
  <dcterms:created xsi:type="dcterms:W3CDTF">2021-07-07T12:37:00Z</dcterms:created>
  <dcterms:modified xsi:type="dcterms:W3CDTF">2021-07-07T14:00:00Z</dcterms:modified>
</cp:coreProperties>
</file>